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1795D0" w14:textId="77777777" w:rsidR="001C4C41" w:rsidRDefault="001C4C41" w:rsidP="00212EC9">
      <w:pPr>
        <w:rPr>
          <w:rFonts w:ascii="Aptos" w:hAnsi="Aptos"/>
          <w:b/>
          <w:bCs/>
          <w:sz w:val="32"/>
          <w:szCs w:val="28"/>
        </w:rPr>
      </w:pPr>
    </w:p>
    <w:p w14:paraId="693B670D" w14:textId="4376AEAA" w:rsidR="00046FFA" w:rsidRPr="00BC0A0B" w:rsidRDefault="0090149D" w:rsidP="00915E67">
      <w:pPr>
        <w:jc w:val="center"/>
        <w:rPr>
          <w:rFonts w:ascii="Aptos" w:hAnsi="Aptos"/>
          <w:b/>
          <w:bCs/>
          <w:sz w:val="28"/>
          <w:szCs w:val="26"/>
        </w:rPr>
      </w:pPr>
      <w:r w:rsidRPr="00BC0A0B">
        <w:rPr>
          <w:rFonts w:ascii="Aptos" w:hAnsi="Aptos"/>
          <w:b/>
          <w:bCs/>
          <w:sz w:val="28"/>
          <w:szCs w:val="26"/>
        </w:rPr>
        <w:t>B</w:t>
      </w:r>
      <w:r w:rsidR="00AA7447" w:rsidRPr="00BC0A0B">
        <w:rPr>
          <w:rFonts w:ascii="Aptos" w:hAnsi="Aptos"/>
          <w:b/>
          <w:bCs/>
          <w:sz w:val="28"/>
          <w:szCs w:val="26"/>
        </w:rPr>
        <w:t xml:space="preserve">ases </w:t>
      </w:r>
      <w:r w:rsidR="00343CCC" w:rsidRPr="00BC0A0B">
        <w:rPr>
          <w:rFonts w:ascii="Aptos" w:hAnsi="Aptos"/>
          <w:b/>
          <w:bCs/>
          <w:sz w:val="28"/>
          <w:szCs w:val="26"/>
        </w:rPr>
        <w:t>de Programa de Apoyo</w:t>
      </w:r>
    </w:p>
    <w:p w14:paraId="4498A8CC" w14:textId="77777777" w:rsidR="00F211D2" w:rsidRPr="00BC0A0B" w:rsidRDefault="00F211D2" w:rsidP="00915E67">
      <w:pPr>
        <w:jc w:val="center"/>
        <w:rPr>
          <w:rFonts w:ascii="Aptos" w:hAnsi="Aptos"/>
          <w:b/>
          <w:bCs/>
          <w:sz w:val="28"/>
          <w:szCs w:val="26"/>
        </w:rPr>
      </w:pPr>
      <w:r w:rsidRPr="00BC0A0B">
        <w:rPr>
          <w:rFonts w:ascii="Aptos" w:hAnsi="Aptos"/>
          <w:b/>
          <w:bCs/>
          <w:sz w:val="28"/>
          <w:szCs w:val="26"/>
        </w:rPr>
        <w:t>Asistencia a Eventos Nacionales e Internacionales</w:t>
      </w:r>
    </w:p>
    <w:p w14:paraId="265DFAFC" w14:textId="30652031" w:rsidR="00046FFA" w:rsidRPr="00BC0A0B" w:rsidRDefault="00F17206" w:rsidP="00915E67">
      <w:pPr>
        <w:jc w:val="center"/>
        <w:rPr>
          <w:rFonts w:ascii="Aptos" w:hAnsi="Aptos" w:cstheme="minorBidi"/>
          <w:b/>
          <w:bCs/>
          <w:szCs w:val="24"/>
        </w:rPr>
      </w:pPr>
      <w:r w:rsidRPr="00BC0A0B">
        <w:rPr>
          <w:rFonts w:ascii="Aptos" w:hAnsi="Aptos"/>
          <w:b/>
          <w:bCs/>
          <w:sz w:val="28"/>
          <w:szCs w:val="32"/>
        </w:rPr>
        <w:t>202</w:t>
      </w:r>
      <w:r w:rsidR="00B146B4" w:rsidRPr="00BC0A0B">
        <w:rPr>
          <w:rFonts w:ascii="Aptos" w:hAnsi="Aptos"/>
          <w:b/>
          <w:bCs/>
          <w:sz w:val="28"/>
          <w:szCs w:val="32"/>
        </w:rPr>
        <w:t>6</w:t>
      </w:r>
    </w:p>
    <w:p w14:paraId="7E725CBA" w14:textId="77777777" w:rsidR="00046FFA" w:rsidRPr="00AD4D59" w:rsidRDefault="00046FFA" w:rsidP="000C3F88">
      <w:pPr>
        <w:pStyle w:val="Textoindependiente"/>
        <w:spacing w:after="240" w:line="276" w:lineRule="auto"/>
        <w:rPr>
          <w:rFonts w:ascii="Aptos" w:hAnsi="Aptos" w:cstheme="minorHAnsi"/>
          <w:b/>
        </w:rPr>
      </w:pPr>
    </w:p>
    <w:p w14:paraId="157C4055" w14:textId="73EEACF7" w:rsidR="009B3946" w:rsidRPr="004147A3" w:rsidRDefault="00F17206" w:rsidP="00514E38">
      <w:pPr>
        <w:pStyle w:val="Ttulo1"/>
        <w:rPr>
          <w:rFonts w:ascii="Aptos" w:hAnsi="Aptos"/>
          <w:sz w:val="24"/>
          <w:szCs w:val="24"/>
        </w:rPr>
      </w:pPr>
      <w:r w:rsidRPr="004147A3">
        <w:rPr>
          <w:rFonts w:ascii="Aptos" w:hAnsi="Aptos"/>
          <w:sz w:val="24"/>
          <w:szCs w:val="24"/>
        </w:rPr>
        <w:t xml:space="preserve">ANTECEDENTES GENERALES </w:t>
      </w:r>
    </w:p>
    <w:p w14:paraId="73A36658" w14:textId="65007234" w:rsidR="00E72226" w:rsidRPr="004147A3" w:rsidRDefault="00AF1D0E" w:rsidP="000C3F88">
      <w:pPr>
        <w:pStyle w:val="Textoindependiente"/>
        <w:spacing w:after="240" w:line="276" w:lineRule="auto"/>
        <w:jc w:val="both"/>
        <w:rPr>
          <w:rFonts w:ascii="Aptos" w:hAnsi="Aptos" w:cstheme="minorBidi"/>
          <w:sz w:val="24"/>
          <w:szCs w:val="24"/>
        </w:rPr>
      </w:pPr>
      <w:bookmarkStart w:id="0" w:name="_Hlk184049832"/>
      <w:r w:rsidRPr="004147A3">
        <w:rPr>
          <w:rFonts w:ascii="Aptos" w:hAnsi="Aptos" w:cstheme="minorBidi"/>
          <w:sz w:val="24"/>
          <w:szCs w:val="24"/>
        </w:rPr>
        <w:t xml:space="preserve">La Dirección General de Investigación, Innovación y Emprendimiento (DGIIE) </w:t>
      </w:r>
      <w:r w:rsidR="00D52715" w:rsidRPr="004147A3">
        <w:rPr>
          <w:rFonts w:ascii="Aptos" w:hAnsi="Aptos" w:cstheme="minorBidi"/>
          <w:sz w:val="24"/>
          <w:szCs w:val="24"/>
        </w:rPr>
        <w:t xml:space="preserve">y la Dirección de Género (DG) </w:t>
      </w:r>
      <w:r w:rsidRPr="004147A3">
        <w:rPr>
          <w:rFonts w:ascii="Aptos" w:hAnsi="Aptos" w:cstheme="minorBidi"/>
          <w:sz w:val="24"/>
          <w:szCs w:val="24"/>
        </w:rPr>
        <w:t>invita</w:t>
      </w:r>
      <w:r w:rsidR="00D52715" w:rsidRPr="004147A3">
        <w:rPr>
          <w:rFonts w:ascii="Aptos" w:hAnsi="Aptos" w:cstheme="minorBidi"/>
          <w:sz w:val="24"/>
          <w:szCs w:val="24"/>
        </w:rPr>
        <w:t>n</w:t>
      </w:r>
      <w:r w:rsidRPr="004147A3">
        <w:rPr>
          <w:rFonts w:ascii="Aptos" w:hAnsi="Aptos" w:cstheme="minorBidi"/>
          <w:sz w:val="24"/>
          <w:szCs w:val="24"/>
        </w:rPr>
        <w:t xml:space="preserve"> </w:t>
      </w:r>
      <w:r w:rsidR="00195E03" w:rsidRPr="004147A3">
        <w:rPr>
          <w:rFonts w:ascii="Aptos" w:hAnsi="Aptos" w:cstheme="minorBidi"/>
          <w:sz w:val="24"/>
          <w:szCs w:val="24"/>
        </w:rPr>
        <w:t xml:space="preserve">a </w:t>
      </w:r>
      <w:r w:rsidRPr="004147A3">
        <w:rPr>
          <w:rFonts w:ascii="Aptos" w:hAnsi="Aptos" w:cstheme="minorBidi"/>
          <w:sz w:val="24"/>
          <w:szCs w:val="24"/>
        </w:rPr>
        <w:t>académ</w:t>
      </w:r>
      <w:r w:rsidR="00B43D36" w:rsidRPr="004147A3">
        <w:rPr>
          <w:rFonts w:ascii="Aptos" w:hAnsi="Aptos" w:cstheme="minorBidi"/>
          <w:sz w:val="24"/>
          <w:szCs w:val="24"/>
        </w:rPr>
        <w:t>icos</w:t>
      </w:r>
      <w:r w:rsidR="00844D70" w:rsidRPr="004147A3">
        <w:rPr>
          <w:rFonts w:ascii="Aptos" w:hAnsi="Aptos" w:cstheme="minorBidi"/>
          <w:sz w:val="24"/>
          <w:szCs w:val="24"/>
        </w:rPr>
        <w:t>(as)</w:t>
      </w:r>
      <w:r w:rsidR="00B43D36" w:rsidRPr="004147A3">
        <w:rPr>
          <w:rFonts w:ascii="Aptos" w:hAnsi="Aptos" w:cstheme="minorBidi"/>
          <w:sz w:val="24"/>
          <w:szCs w:val="24"/>
        </w:rPr>
        <w:t xml:space="preserve">, </w:t>
      </w:r>
      <w:r w:rsidR="00185036" w:rsidRPr="004147A3">
        <w:rPr>
          <w:rFonts w:ascii="Aptos" w:hAnsi="Aptos" w:cstheme="minorBidi"/>
          <w:sz w:val="24"/>
          <w:szCs w:val="24"/>
        </w:rPr>
        <w:t>docentes,</w:t>
      </w:r>
      <w:r w:rsidR="00DE0878" w:rsidRPr="004147A3">
        <w:rPr>
          <w:rFonts w:ascii="Aptos" w:hAnsi="Aptos" w:cstheme="minorBidi"/>
          <w:sz w:val="24"/>
          <w:szCs w:val="24"/>
        </w:rPr>
        <w:t xml:space="preserve"> </w:t>
      </w:r>
      <w:r w:rsidR="00B43D36" w:rsidRPr="004147A3">
        <w:rPr>
          <w:rFonts w:ascii="Aptos" w:hAnsi="Aptos" w:cstheme="minorBidi"/>
          <w:sz w:val="24"/>
          <w:szCs w:val="24"/>
        </w:rPr>
        <w:t>investigadores</w:t>
      </w:r>
      <w:r w:rsidR="00844D70" w:rsidRPr="004147A3">
        <w:rPr>
          <w:rFonts w:ascii="Aptos" w:hAnsi="Aptos" w:cstheme="minorBidi"/>
          <w:sz w:val="24"/>
          <w:szCs w:val="24"/>
        </w:rPr>
        <w:t>(as)</w:t>
      </w:r>
      <w:r w:rsidR="00881363" w:rsidRPr="004147A3">
        <w:rPr>
          <w:rStyle w:val="Refdenotaalpie"/>
          <w:rFonts w:ascii="Aptos" w:hAnsi="Aptos" w:cstheme="minorBidi"/>
          <w:sz w:val="24"/>
          <w:szCs w:val="24"/>
        </w:rPr>
        <w:footnoteReference w:id="2"/>
      </w:r>
      <w:r w:rsidR="00B43D36" w:rsidRPr="004147A3">
        <w:rPr>
          <w:rFonts w:ascii="Aptos" w:hAnsi="Aptos" w:cstheme="minorBidi"/>
          <w:sz w:val="24"/>
          <w:szCs w:val="24"/>
        </w:rPr>
        <w:t xml:space="preserve"> USM</w:t>
      </w:r>
      <w:r w:rsidR="00DE0878" w:rsidRPr="004147A3">
        <w:rPr>
          <w:rFonts w:ascii="Aptos" w:hAnsi="Aptos" w:cstheme="minorBidi"/>
          <w:sz w:val="24"/>
          <w:szCs w:val="24"/>
        </w:rPr>
        <w:t xml:space="preserve"> e investigadores</w:t>
      </w:r>
      <w:r w:rsidR="00D16271" w:rsidRPr="004147A3">
        <w:rPr>
          <w:rFonts w:ascii="Aptos" w:hAnsi="Aptos" w:cstheme="minorBidi"/>
          <w:sz w:val="24"/>
          <w:szCs w:val="24"/>
        </w:rPr>
        <w:t>(as) postdoctoral</w:t>
      </w:r>
      <w:r w:rsidR="000A5AB0" w:rsidRPr="004147A3">
        <w:rPr>
          <w:rFonts w:ascii="Aptos" w:hAnsi="Aptos" w:cstheme="minorBidi"/>
          <w:sz w:val="24"/>
          <w:szCs w:val="24"/>
        </w:rPr>
        <w:t>es</w:t>
      </w:r>
      <w:r w:rsidR="00D16271" w:rsidRPr="004147A3">
        <w:rPr>
          <w:rFonts w:ascii="Aptos" w:hAnsi="Aptos" w:cstheme="minorBidi"/>
          <w:sz w:val="24"/>
          <w:szCs w:val="24"/>
        </w:rPr>
        <w:t xml:space="preserve"> USM</w:t>
      </w:r>
      <w:r w:rsidR="00B43D36" w:rsidRPr="004147A3">
        <w:rPr>
          <w:rFonts w:ascii="Aptos" w:hAnsi="Aptos" w:cstheme="minorBidi"/>
          <w:sz w:val="24"/>
          <w:szCs w:val="24"/>
        </w:rPr>
        <w:t xml:space="preserve">, a participar de la convocatoria del programa de apoyo </w:t>
      </w:r>
      <w:r w:rsidR="002D104A" w:rsidRPr="004147A3">
        <w:rPr>
          <w:rFonts w:ascii="Aptos" w:hAnsi="Aptos" w:cstheme="minorBidi"/>
          <w:sz w:val="24"/>
          <w:szCs w:val="24"/>
        </w:rPr>
        <w:t>Asistencia a Eventos Nacionales e Internacionales</w:t>
      </w:r>
      <w:r w:rsidR="00B43D36" w:rsidRPr="004147A3">
        <w:rPr>
          <w:rFonts w:ascii="Aptos" w:hAnsi="Aptos" w:cstheme="minorBidi"/>
          <w:sz w:val="24"/>
          <w:szCs w:val="24"/>
        </w:rPr>
        <w:t xml:space="preserve"> 202</w:t>
      </w:r>
      <w:r w:rsidR="00B146B4" w:rsidRPr="004147A3">
        <w:rPr>
          <w:rFonts w:ascii="Aptos" w:hAnsi="Aptos" w:cstheme="minorBidi"/>
          <w:sz w:val="24"/>
          <w:szCs w:val="24"/>
        </w:rPr>
        <w:t>6</w:t>
      </w:r>
      <w:r w:rsidR="000050C9" w:rsidRPr="004147A3">
        <w:rPr>
          <w:rFonts w:ascii="Aptos" w:hAnsi="Aptos" w:cstheme="minorBidi"/>
          <w:sz w:val="24"/>
          <w:szCs w:val="24"/>
        </w:rPr>
        <w:t xml:space="preserve">. Este programa permite financiar </w:t>
      </w:r>
      <w:r w:rsidR="00496BCF" w:rsidRPr="004147A3">
        <w:rPr>
          <w:rFonts w:ascii="Aptos" w:hAnsi="Aptos" w:cstheme="minorBidi"/>
          <w:sz w:val="24"/>
          <w:szCs w:val="24"/>
        </w:rPr>
        <w:t xml:space="preserve">la presentación </w:t>
      </w:r>
      <w:r w:rsidR="009A73ED" w:rsidRPr="004147A3">
        <w:rPr>
          <w:rFonts w:ascii="Aptos" w:hAnsi="Aptos" w:cstheme="minorBidi"/>
          <w:sz w:val="24"/>
          <w:szCs w:val="24"/>
        </w:rPr>
        <w:t xml:space="preserve">oral de ponencias </w:t>
      </w:r>
      <w:r w:rsidR="00B72DA1" w:rsidRPr="004147A3">
        <w:rPr>
          <w:rFonts w:ascii="Aptos" w:hAnsi="Aptos" w:cstheme="minorBidi"/>
          <w:sz w:val="24"/>
          <w:szCs w:val="24"/>
        </w:rPr>
        <w:t>en c</w:t>
      </w:r>
      <w:r w:rsidR="00C25FB0" w:rsidRPr="004147A3">
        <w:rPr>
          <w:rFonts w:ascii="Aptos" w:hAnsi="Aptos" w:cstheme="minorBidi"/>
          <w:sz w:val="24"/>
          <w:szCs w:val="24"/>
        </w:rPr>
        <w:t>ongresos y eventos científicos nacionales e internacionales, presenciales o virtuales</w:t>
      </w:r>
      <w:r w:rsidR="00E72226" w:rsidRPr="004147A3">
        <w:rPr>
          <w:rFonts w:ascii="Aptos" w:hAnsi="Aptos" w:cstheme="minorBidi"/>
          <w:sz w:val="24"/>
          <w:szCs w:val="24"/>
        </w:rPr>
        <w:t>, relevantes para su disciplina.</w:t>
      </w:r>
      <w:bookmarkEnd w:id="0"/>
    </w:p>
    <w:p w14:paraId="5FDFB6A4" w14:textId="464ABC96" w:rsidR="00C8181C" w:rsidRPr="004147A3" w:rsidRDefault="005762B3" w:rsidP="000C3F88">
      <w:pPr>
        <w:pStyle w:val="Textoindependiente"/>
        <w:spacing w:after="240" w:line="276" w:lineRule="auto"/>
        <w:jc w:val="both"/>
        <w:rPr>
          <w:rFonts w:ascii="Aptos" w:hAnsi="Aptos" w:cstheme="minorBidi"/>
          <w:sz w:val="24"/>
          <w:szCs w:val="24"/>
        </w:rPr>
      </w:pPr>
      <w:r w:rsidRPr="004147A3">
        <w:rPr>
          <w:rFonts w:ascii="Aptos" w:hAnsi="Aptos" w:cstheme="minorBidi"/>
          <w:sz w:val="24"/>
          <w:szCs w:val="24"/>
        </w:rPr>
        <w:t>La convocatoria</w:t>
      </w:r>
      <w:r w:rsidR="00C8181C" w:rsidRPr="004147A3">
        <w:rPr>
          <w:rFonts w:ascii="Aptos" w:hAnsi="Aptos" w:cstheme="minorBidi"/>
          <w:sz w:val="24"/>
          <w:szCs w:val="24"/>
        </w:rPr>
        <w:t xml:space="preserve">, financiada conjuntamente por la DGIIE y el proyecto </w:t>
      </w:r>
      <w:proofErr w:type="spellStart"/>
      <w:r w:rsidR="00C8181C" w:rsidRPr="004147A3">
        <w:rPr>
          <w:rFonts w:ascii="Aptos" w:hAnsi="Aptos" w:cstheme="minorBidi"/>
          <w:sz w:val="24"/>
          <w:szCs w:val="24"/>
        </w:rPr>
        <w:t>InES</w:t>
      </w:r>
      <w:proofErr w:type="spellEnd"/>
      <w:r w:rsidR="00C8181C" w:rsidRPr="004147A3">
        <w:rPr>
          <w:rFonts w:ascii="Aptos" w:hAnsi="Aptos" w:cstheme="minorBidi"/>
          <w:sz w:val="24"/>
          <w:szCs w:val="24"/>
        </w:rPr>
        <w:t xml:space="preserve"> Género,</w:t>
      </w:r>
      <w:r w:rsidRPr="004147A3">
        <w:rPr>
          <w:rFonts w:ascii="Aptos" w:hAnsi="Aptos" w:cstheme="minorBidi"/>
          <w:sz w:val="24"/>
          <w:szCs w:val="24"/>
        </w:rPr>
        <w:t xml:space="preserve"> contempla dos modalidades de postulación</w:t>
      </w:r>
      <w:r w:rsidR="00C8181C" w:rsidRPr="004147A3">
        <w:rPr>
          <w:rFonts w:ascii="Aptos" w:hAnsi="Aptos" w:cstheme="minorBidi"/>
          <w:sz w:val="24"/>
          <w:szCs w:val="24"/>
        </w:rPr>
        <w:t>:</w:t>
      </w:r>
    </w:p>
    <w:p w14:paraId="77EAF8DF" w14:textId="4B0EC536" w:rsidR="005F0829" w:rsidRPr="004147A3" w:rsidRDefault="005F0829" w:rsidP="005F0829">
      <w:pPr>
        <w:pStyle w:val="Textoindependiente"/>
        <w:numPr>
          <w:ilvl w:val="0"/>
          <w:numId w:val="24"/>
        </w:numPr>
        <w:spacing w:after="240" w:line="276" w:lineRule="auto"/>
        <w:jc w:val="both"/>
        <w:rPr>
          <w:rFonts w:ascii="Aptos" w:hAnsi="Aptos" w:cstheme="minorBidi"/>
          <w:sz w:val="24"/>
          <w:szCs w:val="24"/>
        </w:rPr>
      </w:pPr>
      <w:r w:rsidRPr="004147A3">
        <w:rPr>
          <w:rFonts w:ascii="Aptos" w:hAnsi="Aptos" w:cstheme="minorBidi"/>
          <w:b/>
          <w:bCs/>
          <w:sz w:val="24"/>
          <w:szCs w:val="24"/>
        </w:rPr>
        <w:t>Modalidad A:</w:t>
      </w:r>
      <w:r w:rsidR="00FC0836" w:rsidRPr="004147A3">
        <w:rPr>
          <w:rFonts w:ascii="Aptos" w:hAnsi="Aptos" w:cstheme="minorBidi"/>
          <w:b/>
          <w:bCs/>
          <w:sz w:val="24"/>
          <w:szCs w:val="24"/>
        </w:rPr>
        <w:t xml:space="preserve"> Investigación.</w:t>
      </w:r>
      <w:r w:rsidRPr="004147A3">
        <w:rPr>
          <w:rFonts w:ascii="Aptos" w:hAnsi="Aptos" w:cstheme="minorBidi"/>
          <w:sz w:val="24"/>
          <w:szCs w:val="24"/>
        </w:rPr>
        <w:t xml:space="preserve"> </w:t>
      </w:r>
      <w:r w:rsidR="00FC0836" w:rsidRPr="004147A3">
        <w:rPr>
          <w:rFonts w:ascii="Aptos" w:hAnsi="Aptos" w:cstheme="minorBidi"/>
          <w:sz w:val="24"/>
          <w:szCs w:val="24"/>
        </w:rPr>
        <w:t>D</w:t>
      </w:r>
      <w:r w:rsidR="00473A74" w:rsidRPr="004147A3">
        <w:rPr>
          <w:rFonts w:ascii="Aptos" w:hAnsi="Aptos" w:cstheme="minorBidi"/>
          <w:sz w:val="24"/>
          <w:szCs w:val="24"/>
        </w:rPr>
        <w:t>irigida a postulaciones de cualquier área del conocimiento, disciplina o temática de investigación.</w:t>
      </w:r>
    </w:p>
    <w:p w14:paraId="3F684F51" w14:textId="1260E894" w:rsidR="00E72226" w:rsidRPr="004147A3" w:rsidRDefault="00473A74" w:rsidP="000C3F88">
      <w:pPr>
        <w:pStyle w:val="Textoindependiente"/>
        <w:numPr>
          <w:ilvl w:val="0"/>
          <w:numId w:val="24"/>
        </w:numPr>
        <w:spacing w:after="240" w:line="276" w:lineRule="auto"/>
        <w:jc w:val="both"/>
        <w:rPr>
          <w:rFonts w:ascii="Aptos" w:hAnsi="Aptos" w:cstheme="minorBidi"/>
          <w:sz w:val="24"/>
          <w:szCs w:val="24"/>
        </w:rPr>
      </w:pPr>
      <w:r w:rsidRPr="004147A3">
        <w:rPr>
          <w:rFonts w:ascii="Aptos" w:hAnsi="Aptos" w:cstheme="minorBidi"/>
          <w:b/>
          <w:bCs/>
          <w:sz w:val="24"/>
          <w:szCs w:val="24"/>
        </w:rPr>
        <w:t>Modalidad B</w:t>
      </w:r>
      <w:r w:rsidR="00A31290" w:rsidRPr="004147A3">
        <w:rPr>
          <w:rFonts w:ascii="Aptos" w:hAnsi="Aptos" w:cstheme="minorBidi"/>
          <w:b/>
          <w:bCs/>
          <w:sz w:val="24"/>
          <w:szCs w:val="24"/>
        </w:rPr>
        <w:t xml:space="preserve">: </w:t>
      </w:r>
      <w:r w:rsidR="00FC0836" w:rsidRPr="004147A3">
        <w:rPr>
          <w:rFonts w:ascii="Aptos" w:hAnsi="Aptos" w:cstheme="minorBidi"/>
          <w:b/>
          <w:bCs/>
          <w:sz w:val="24"/>
          <w:szCs w:val="24"/>
        </w:rPr>
        <w:t>Investigaci</w:t>
      </w:r>
      <w:r w:rsidR="007D4DA4" w:rsidRPr="004147A3">
        <w:rPr>
          <w:rFonts w:ascii="Aptos" w:hAnsi="Aptos" w:cstheme="minorBidi"/>
          <w:b/>
          <w:bCs/>
          <w:sz w:val="24"/>
          <w:szCs w:val="24"/>
        </w:rPr>
        <w:t>ón con perspectiva de género.</w:t>
      </w:r>
      <w:r w:rsidR="007D4DA4" w:rsidRPr="004147A3">
        <w:rPr>
          <w:rFonts w:ascii="Aptos" w:hAnsi="Aptos" w:cstheme="minorBidi"/>
          <w:sz w:val="24"/>
          <w:szCs w:val="24"/>
        </w:rPr>
        <w:t xml:space="preserve"> </w:t>
      </w:r>
      <w:r w:rsidR="00F318CD" w:rsidRPr="004147A3">
        <w:rPr>
          <w:rFonts w:ascii="Aptos" w:hAnsi="Aptos" w:cstheme="minorBidi"/>
          <w:sz w:val="24"/>
          <w:szCs w:val="24"/>
        </w:rPr>
        <w:t>Dirigida a</w:t>
      </w:r>
      <w:r w:rsidR="00A06998">
        <w:rPr>
          <w:rFonts w:ascii="Aptos" w:hAnsi="Aptos" w:cstheme="minorBidi"/>
          <w:sz w:val="24"/>
          <w:szCs w:val="24"/>
        </w:rPr>
        <w:t xml:space="preserve"> postulaciones de</w:t>
      </w:r>
      <w:r w:rsidR="00F318CD" w:rsidRPr="004147A3">
        <w:rPr>
          <w:rFonts w:ascii="Aptos" w:hAnsi="Aptos" w:cstheme="minorBidi"/>
          <w:sz w:val="24"/>
          <w:szCs w:val="24"/>
        </w:rPr>
        <w:t xml:space="preserve"> </w:t>
      </w:r>
      <w:r w:rsidR="00A06998">
        <w:rPr>
          <w:rFonts w:ascii="Aptos" w:hAnsi="Aptos" w:cstheme="minorBidi"/>
          <w:sz w:val="24"/>
          <w:szCs w:val="24"/>
        </w:rPr>
        <w:t>cualquier área del conocimiento</w:t>
      </w:r>
      <w:r w:rsidR="00F318CD" w:rsidRPr="004147A3">
        <w:rPr>
          <w:rFonts w:ascii="Aptos" w:hAnsi="Aptos" w:cstheme="minorBidi"/>
          <w:sz w:val="24"/>
          <w:szCs w:val="24"/>
        </w:rPr>
        <w:t xml:space="preserve"> que incorporen </w:t>
      </w:r>
      <w:r w:rsidR="009609EE" w:rsidRPr="004147A3">
        <w:rPr>
          <w:rFonts w:ascii="Aptos" w:hAnsi="Aptos" w:cstheme="minorBidi"/>
          <w:sz w:val="24"/>
          <w:szCs w:val="24"/>
        </w:rPr>
        <w:t>de manera explícita la perspectiva de género en el desarrollo de su investigación.</w:t>
      </w:r>
    </w:p>
    <w:p w14:paraId="4C3EC163" w14:textId="77777777" w:rsidR="009609EE" w:rsidRPr="004147A3" w:rsidRDefault="009609EE" w:rsidP="009609EE">
      <w:pPr>
        <w:pStyle w:val="Textoindependiente"/>
        <w:spacing w:after="240" w:line="276" w:lineRule="auto"/>
        <w:ind w:left="720"/>
        <w:jc w:val="both"/>
        <w:rPr>
          <w:rFonts w:ascii="Aptos" w:hAnsi="Aptos" w:cstheme="minorBidi"/>
          <w:sz w:val="24"/>
          <w:szCs w:val="24"/>
        </w:rPr>
      </w:pPr>
    </w:p>
    <w:p w14:paraId="6AAD4141" w14:textId="087604A6" w:rsidR="009E1DF2" w:rsidRPr="004147A3" w:rsidRDefault="009E1DF2" w:rsidP="009E1DF2">
      <w:pPr>
        <w:pStyle w:val="Ttulo1"/>
        <w:rPr>
          <w:rFonts w:ascii="Aptos" w:hAnsi="Aptos"/>
          <w:sz w:val="24"/>
          <w:szCs w:val="24"/>
        </w:rPr>
      </w:pPr>
      <w:r w:rsidRPr="004147A3">
        <w:rPr>
          <w:rFonts w:ascii="Aptos" w:hAnsi="Aptos"/>
          <w:sz w:val="24"/>
          <w:szCs w:val="24"/>
        </w:rPr>
        <w:t>OBJETIVO DEL CONCURSO</w:t>
      </w:r>
    </w:p>
    <w:p w14:paraId="70B951F3" w14:textId="0FD82D60" w:rsidR="003C4D9F" w:rsidRPr="004147A3" w:rsidRDefault="007051A2" w:rsidP="00826987">
      <w:pPr>
        <w:pStyle w:val="Textoindependiente"/>
        <w:spacing w:after="240" w:line="276" w:lineRule="auto"/>
        <w:jc w:val="both"/>
        <w:rPr>
          <w:rFonts w:ascii="Aptos" w:hAnsi="Aptos" w:cstheme="minorBidi"/>
          <w:sz w:val="24"/>
          <w:szCs w:val="24"/>
        </w:rPr>
      </w:pPr>
      <w:r w:rsidRPr="004147A3">
        <w:rPr>
          <w:rFonts w:ascii="Aptos" w:hAnsi="Aptos" w:cstheme="minorBidi"/>
          <w:sz w:val="24"/>
          <w:szCs w:val="24"/>
        </w:rPr>
        <w:t xml:space="preserve">Apoyar la cobertura de los costos </w:t>
      </w:r>
      <w:r w:rsidR="00DC2C44" w:rsidRPr="004147A3">
        <w:rPr>
          <w:rFonts w:ascii="Aptos" w:hAnsi="Aptos" w:cstheme="minorBidi"/>
          <w:sz w:val="24"/>
          <w:szCs w:val="24"/>
        </w:rPr>
        <w:t xml:space="preserve">de transporte y/o inscripción </w:t>
      </w:r>
      <w:r w:rsidRPr="004147A3">
        <w:rPr>
          <w:rFonts w:ascii="Aptos" w:hAnsi="Aptos" w:cstheme="minorBidi"/>
          <w:sz w:val="24"/>
          <w:szCs w:val="24"/>
        </w:rPr>
        <w:t>asociados a la asistencia a eventos nacionales e internacionales de acad</w:t>
      </w:r>
      <w:r w:rsidR="006E324B" w:rsidRPr="004147A3">
        <w:rPr>
          <w:rFonts w:ascii="Aptos" w:hAnsi="Aptos" w:cstheme="minorBidi"/>
          <w:sz w:val="24"/>
          <w:szCs w:val="24"/>
        </w:rPr>
        <w:t>émicos(as), docentes</w:t>
      </w:r>
      <w:r w:rsidR="00D16271" w:rsidRPr="004147A3">
        <w:rPr>
          <w:rFonts w:ascii="Aptos" w:hAnsi="Aptos" w:cstheme="minorBidi"/>
          <w:sz w:val="24"/>
          <w:szCs w:val="24"/>
        </w:rPr>
        <w:t>,</w:t>
      </w:r>
      <w:r w:rsidR="006E324B" w:rsidRPr="004147A3">
        <w:rPr>
          <w:rFonts w:ascii="Aptos" w:hAnsi="Aptos" w:cstheme="minorBidi"/>
          <w:sz w:val="24"/>
          <w:szCs w:val="24"/>
        </w:rPr>
        <w:t xml:space="preserve"> investigadores(as) USM</w:t>
      </w:r>
      <w:r w:rsidR="00826987" w:rsidRPr="004147A3">
        <w:rPr>
          <w:rFonts w:ascii="Aptos" w:hAnsi="Aptos" w:cstheme="minorBidi"/>
          <w:sz w:val="24"/>
          <w:szCs w:val="24"/>
        </w:rPr>
        <w:t xml:space="preserve"> </w:t>
      </w:r>
      <w:r w:rsidR="00D16271" w:rsidRPr="004147A3">
        <w:rPr>
          <w:rFonts w:ascii="Aptos" w:hAnsi="Aptos" w:cstheme="minorBidi"/>
          <w:sz w:val="24"/>
          <w:szCs w:val="24"/>
        </w:rPr>
        <w:t xml:space="preserve">e investigadores(as) </w:t>
      </w:r>
      <w:r w:rsidR="00D46398" w:rsidRPr="004147A3">
        <w:rPr>
          <w:rFonts w:ascii="Aptos" w:hAnsi="Aptos" w:cstheme="minorBidi"/>
          <w:sz w:val="24"/>
          <w:szCs w:val="24"/>
        </w:rPr>
        <w:t xml:space="preserve">postdoctorales </w:t>
      </w:r>
      <w:r w:rsidR="00D16271" w:rsidRPr="004147A3">
        <w:rPr>
          <w:rFonts w:ascii="Aptos" w:hAnsi="Aptos" w:cstheme="minorBidi"/>
          <w:sz w:val="24"/>
          <w:szCs w:val="24"/>
        </w:rPr>
        <w:t xml:space="preserve">USM </w:t>
      </w:r>
      <w:r w:rsidR="00826987" w:rsidRPr="004147A3">
        <w:rPr>
          <w:rFonts w:ascii="Aptos" w:hAnsi="Aptos" w:cstheme="minorBidi"/>
          <w:sz w:val="24"/>
          <w:szCs w:val="24"/>
        </w:rPr>
        <w:t>que representen a la institución en dicha instancia</w:t>
      </w:r>
      <w:r w:rsidR="00C62179" w:rsidRPr="004147A3">
        <w:rPr>
          <w:rFonts w:ascii="Aptos" w:hAnsi="Aptos" w:cstheme="minorBidi"/>
          <w:sz w:val="24"/>
          <w:szCs w:val="24"/>
        </w:rPr>
        <w:t xml:space="preserve"> con el fin de </w:t>
      </w:r>
      <w:r w:rsidR="00A74129" w:rsidRPr="004147A3">
        <w:rPr>
          <w:rFonts w:ascii="Aptos" w:hAnsi="Aptos" w:cstheme="minorBidi"/>
          <w:sz w:val="24"/>
          <w:szCs w:val="24"/>
        </w:rPr>
        <w:t xml:space="preserve">fomentar la visibilidad de los resultados de investigación </w:t>
      </w:r>
      <w:r w:rsidR="00C62179" w:rsidRPr="004147A3">
        <w:rPr>
          <w:rFonts w:ascii="Aptos" w:hAnsi="Aptos" w:cstheme="minorBidi"/>
          <w:sz w:val="24"/>
          <w:szCs w:val="24"/>
        </w:rPr>
        <w:t>y</w:t>
      </w:r>
      <w:r w:rsidR="00C811FC" w:rsidRPr="004147A3">
        <w:rPr>
          <w:rFonts w:ascii="Aptos" w:hAnsi="Aptos" w:cstheme="minorBidi"/>
          <w:sz w:val="24"/>
          <w:szCs w:val="24"/>
        </w:rPr>
        <w:t xml:space="preserve"> promov</w:t>
      </w:r>
      <w:r w:rsidR="00A74129" w:rsidRPr="004147A3">
        <w:rPr>
          <w:rFonts w:ascii="Aptos" w:hAnsi="Aptos" w:cstheme="minorBidi"/>
          <w:sz w:val="24"/>
          <w:szCs w:val="24"/>
        </w:rPr>
        <w:t>er</w:t>
      </w:r>
      <w:r w:rsidR="00C811FC" w:rsidRPr="004147A3">
        <w:rPr>
          <w:rFonts w:ascii="Aptos" w:hAnsi="Aptos" w:cstheme="minorBidi"/>
          <w:sz w:val="24"/>
          <w:szCs w:val="24"/>
        </w:rPr>
        <w:t xml:space="preserve"> la creación de redes de colaboración científica.</w:t>
      </w:r>
    </w:p>
    <w:p w14:paraId="63FFA884" w14:textId="77777777" w:rsidR="004D77AB" w:rsidRPr="004147A3" w:rsidRDefault="004D77AB" w:rsidP="00826987">
      <w:pPr>
        <w:pStyle w:val="Textoindependiente"/>
        <w:spacing w:after="240" w:line="276" w:lineRule="auto"/>
        <w:jc w:val="both"/>
        <w:rPr>
          <w:rFonts w:ascii="Aptos" w:hAnsi="Aptos" w:cstheme="minorBidi"/>
          <w:sz w:val="24"/>
          <w:szCs w:val="24"/>
        </w:rPr>
      </w:pPr>
    </w:p>
    <w:p w14:paraId="21A1134C" w14:textId="77777777" w:rsidR="00BC0A0B" w:rsidRDefault="00BC0A0B" w:rsidP="00826987">
      <w:pPr>
        <w:pStyle w:val="Textoindependiente"/>
        <w:spacing w:after="240" w:line="276" w:lineRule="auto"/>
        <w:jc w:val="both"/>
        <w:rPr>
          <w:rFonts w:ascii="Aptos" w:hAnsi="Aptos" w:cstheme="minorBidi"/>
          <w:sz w:val="24"/>
          <w:szCs w:val="24"/>
        </w:rPr>
      </w:pPr>
    </w:p>
    <w:p w14:paraId="5D6D71E0" w14:textId="77777777" w:rsidR="004147A3" w:rsidRPr="004147A3" w:rsidRDefault="004147A3" w:rsidP="00826987">
      <w:pPr>
        <w:pStyle w:val="Textoindependiente"/>
        <w:spacing w:after="240" w:line="276" w:lineRule="auto"/>
        <w:jc w:val="both"/>
        <w:rPr>
          <w:rFonts w:ascii="Aptos" w:hAnsi="Aptos" w:cstheme="minorBidi"/>
          <w:sz w:val="24"/>
          <w:szCs w:val="24"/>
        </w:rPr>
      </w:pPr>
    </w:p>
    <w:p w14:paraId="6DEC2742" w14:textId="6D2633C3" w:rsidR="0083560E" w:rsidRPr="004147A3" w:rsidRDefault="0083560E" w:rsidP="0083560E">
      <w:pPr>
        <w:pStyle w:val="Ttulo1"/>
        <w:rPr>
          <w:rFonts w:ascii="Aptos" w:hAnsi="Aptos"/>
          <w:sz w:val="24"/>
          <w:szCs w:val="24"/>
        </w:rPr>
      </w:pPr>
      <w:r w:rsidRPr="004147A3">
        <w:rPr>
          <w:rFonts w:ascii="Aptos" w:hAnsi="Aptos"/>
          <w:sz w:val="24"/>
          <w:szCs w:val="24"/>
        </w:rPr>
        <w:t>FINANCIAMIENTO</w:t>
      </w:r>
    </w:p>
    <w:p w14:paraId="590F8AAD" w14:textId="4B96CB2B" w:rsidR="005B3EF2" w:rsidRPr="004147A3" w:rsidRDefault="0090149D" w:rsidP="000C3F88">
      <w:pPr>
        <w:pStyle w:val="Textoindependiente"/>
        <w:spacing w:after="240" w:line="276" w:lineRule="auto"/>
        <w:jc w:val="both"/>
        <w:rPr>
          <w:rFonts w:ascii="Aptos" w:hAnsi="Aptos" w:cstheme="minorHAnsi"/>
          <w:spacing w:val="-2"/>
          <w:sz w:val="24"/>
          <w:szCs w:val="24"/>
        </w:rPr>
      </w:pPr>
      <w:r w:rsidRPr="004147A3">
        <w:rPr>
          <w:rFonts w:ascii="Aptos" w:hAnsi="Aptos" w:cstheme="minorHAnsi"/>
          <w:sz w:val="24"/>
          <w:szCs w:val="24"/>
        </w:rPr>
        <w:t>Los</w:t>
      </w:r>
      <w:r w:rsidRPr="004147A3">
        <w:rPr>
          <w:rFonts w:ascii="Aptos" w:hAnsi="Aptos" w:cstheme="minorHAnsi"/>
          <w:spacing w:val="-7"/>
          <w:sz w:val="24"/>
          <w:szCs w:val="24"/>
        </w:rPr>
        <w:t xml:space="preserve"> </w:t>
      </w:r>
      <w:r w:rsidRPr="004147A3">
        <w:rPr>
          <w:rFonts w:ascii="Aptos" w:hAnsi="Aptos" w:cstheme="minorHAnsi"/>
          <w:sz w:val="24"/>
          <w:szCs w:val="24"/>
        </w:rPr>
        <w:t>ítems</w:t>
      </w:r>
      <w:r w:rsidRPr="004147A3">
        <w:rPr>
          <w:rFonts w:ascii="Aptos" w:hAnsi="Aptos" w:cstheme="minorHAnsi"/>
          <w:spacing w:val="-6"/>
          <w:sz w:val="24"/>
          <w:szCs w:val="24"/>
        </w:rPr>
        <w:t xml:space="preserve"> </w:t>
      </w:r>
      <w:r w:rsidRPr="004147A3">
        <w:rPr>
          <w:rFonts w:ascii="Aptos" w:hAnsi="Aptos" w:cstheme="minorHAnsi"/>
          <w:sz w:val="24"/>
          <w:szCs w:val="24"/>
        </w:rPr>
        <w:t>financiables</w:t>
      </w:r>
      <w:r w:rsidR="0083560E" w:rsidRPr="004147A3">
        <w:rPr>
          <w:rFonts w:ascii="Aptos" w:hAnsi="Aptos" w:cstheme="minorHAnsi"/>
          <w:sz w:val="24"/>
          <w:szCs w:val="24"/>
        </w:rPr>
        <w:t xml:space="preserve"> en esta convocatoria</w:t>
      </w:r>
      <w:r w:rsidRPr="004147A3">
        <w:rPr>
          <w:rFonts w:ascii="Aptos" w:hAnsi="Aptos" w:cstheme="minorHAnsi"/>
          <w:spacing w:val="-7"/>
          <w:sz w:val="24"/>
          <w:szCs w:val="24"/>
        </w:rPr>
        <w:t xml:space="preserve"> </w:t>
      </w:r>
      <w:r w:rsidRPr="004147A3">
        <w:rPr>
          <w:rFonts w:ascii="Aptos" w:hAnsi="Aptos" w:cstheme="minorHAnsi"/>
          <w:sz w:val="24"/>
          <w:szCs w:val="24"/>
        </w:rPr>
        <w:t>son</w:t>
      </w:r>
      <w:r w:rsidRPr="004147A3">
        <w:rPr>
          <w:rFonts w:ascii="Aptos" w:hAnsi="Aptos" w:cstheme="minorHAnsi"/>
          <w:spacing w:val="-6"/>
          <w:sz w:val="24"/>
          <w:szCs w:val="24"/>
        </w:rPr>
        <w:t xml:space="preserve"> </w:t>
      </w:r>
      <w:r w:rsidRPr="004147A3">
        <w:rPr>
          <w:rFonts w:ascii="Aptos" w:hAnsi="Aptos" w:cstheme="minorHAnsi"/>
          <w:sz w:val="24"/>
          <w:szCs w:val="24"/>
        </w:rPr>
        <w:t>los</w:t>
      </w:r>
      <w:r w:rsidRPr="004147A3">
        <w:rPr>
          <w:rFonts w:ascii="Aptos" w:hAnsi="Aptos" w:cstheme="minorHAnsi"/>
          <w:spacing w:val="-7"/>
          <w:sz w:val="24"/>
          <w:szCs w:val="24"/>
        </w:rPr>
        <w:t xml:space="preserve"> </w:t>
      </w:r>
      <w:r w:rsidRPr="004147A3">
        <w:rPr>
          <w:rFonts w:ascii="Aptos" w:hAnsi="Aptos" w:cstheme="minorHAnsi"/>
          <w:spacing w:val="-2"/>
          <w:sz w:val="24"/>
          <w:szCs w:val="24"/>
        </w:rPr>
        <w:t>siguientes:</w:t>
      </w:r>
    </w:p>
    <w:tbl>
      <w:tblPr>
        <w:tblStyle w:val="Tablaconcuadrcula"/>
        <w:tblW w:w="5000" w:type="pct"/>
        <w:tblLook w:val="04A0" w:firstRow="1" w:lastRow="0" w:firstColumn="1" w:lastColumn="0" w:noHBand="0" w:noVBand="1"/>
      </w:tblPr>
      <w:tblGrid>
        <w:gridCol w:w="3397"/>
        <w:gridCol w:w="2087"/>
        <w:gridCol w:w="3344"/>
      </w:tblGrid>
      <w:tr w:rsidR="00943D06" w:rsidRPr="004147A3" w14:paraId="434E0518" w14:textId="77777777" w:rsidTr="008031D8">
        <w:trPr>
          <w:trHeight w:val="359"/>
        </w:trPr>
        <w:tc>
          <w:tcPr>
            <w:tcW w:w="1924" w:type="pct"/>
            <w:vMerge w:val="restart"/>
            <w:vAlign w:val="center"/>
          </w:tcPr>
          <w:p w14:paraId="3348F8EA" w14:textId="2D3C5F63" w:rsidR="00943D06" w:rsidRPr="004147A3" w:rsidRDefault="00943D06" w:rsidP="00F96D07">
            <w:pPr>
              <w:jc w:val="center"/>
              <w:rPr>
                <w:rFonts w:ascii="Aptos" w:hAnsi="Aptos"/>
                <w:sz w:val="24"/>
                <w:szCs w:val="24"/>
              </w:rPr>
            </w:pPr>
            <w:r w:rsidRPr="004147A3">
              <w:rPr>
                <w:rFonts w:ascii="Aptos" w:hAnsi="Aptos"/>
                <w:sz w:val="24"/>
                <w:szCs w:val="24"/>
              </w:rPr>
              <w:t>Ítem Financiable</w:t>
            </w:r>
          </w:p>
        </w:tc>
        <w:tc>
          <w:tcPr>
            <w:tcW w:w="3076" w:type="pct"/>
            <w:gridSpan w:val="2"/>
            <w:vAlign w:val="center"/>
          </w:tcPr>
          <w:p w14:paraId="11820031" w14:textId="573AD73F" w:rsidR="00943D06" w:rsidRPr="004147A3" w:rsidRDefault="00943D06" w:rsidP="00F96D07">
            <w:pPr>
              <w:jc w:val="center"/>
              <w:rPr>
                <w:rFonts w:ascii="Aptos" w:hAnsi="Aptos"/>
                <w:sz w:val="24"/>
                <w:szCs w:val="24"/>
              </w:rPr>
            </w:pPr>
            <w:proofErr w:type="gramStart"/>
            <w:r w:rsidRPr="004147A3">
              <w:rPr>
                <w:rFonts w:ascii="Aptos" w:hAnsi="Aptos"/>
                <w:sz w:val="24"/>
                <w:szCs w:val="24"/>
              </w:rPr>
              <w:t>Monto Máximo a Financiar</w:t>
            </w:r>
            <w:proofErr w:type="gramEnd"/>
            <w:r w:rsidRPr="004147A3">
              <w:rPr>
                <w:rFonts w:ascii="Aptos" w:hAnsi="Aptos"/>
                <w:sz w:val="24"/>
                <w:szCs w:val="24"/>
              </w:rPr>
              <w:t xml:space="preserve"> (CLP)</w:t>
            </w:r>
          </w:p>
        </w:tc>
      </w:tr>
      <w:tr w:rsidR="00943D06" w:rsidRPr="004147A3" w14:paraId="6EEEA352" w14:textId="77777777" w:rsidTr="008C1436">
        <w:trPr>
          <w:trHeight w:val="504"/>
        </w:trPr>
        <w:tc>
          <w:tcPr>
            <w:tcW w:w="1924" w:type="pct"/>
            <w:vMerge/>
          </w:tcPr>
          <w:p w14:paraId="23264F23" w14:textId="77777777" w:rsidR="00943D06" w:rsidRPr="004147A3" w:rsidRDefault="00943D06" w:rsidP="00F96D07">
            <w:pPr>
              <w:rPr>
                <w:rFonts w:ascii="Aptos" w:hAnsi="Aptos"/>
                <w:sz w:val="24"/>
                <w:szCs w:val="24"/>
              </w:rPr>
            </w:pPr>
          </w:p>
        </w:tc>
        <w:tc>
          <w:tcPr>
            <w:tcW w:w="1182" w:type="pct"/>
            <w:vAlign w:val="center"/>
          </w:tcPr>
          <w:p w14:paraId="11691E4F" w14:textId="169864A3" w:rsidR="00943D06" w:rsidRPr="004147A3" w:rsidRDefault="00943D06" w:rsidP="00F96D07">
            <w:pPr>
              <w:jc w:val="center"/>
              <w:rPr>
                <w:rFonts w:ascii="Aptos" w:hAnsi="Aptos"/>
                <w:sz w:val="24"/>
                <w:szCs w:val="24"/>
              </w:rPr>
            </w:pPr>
            <w:r w:rsidRPr="004147A3">
              <w:rPr>
                <w:rFonts w:ascii="Aptos" w:hAnsi="Aptos"/>
                <w:sz w:val="24"/>
                <w:szCs w:val="24"/>
              </w:rPr>
              <w:t>Evento Nacional</w:t>
            </w:r>
          </w:p>
        </w:tc>
        <w:tc>
          <w:tcPr>
            <w:tcW w:w="1894" w:type="pct"/>
            <w:vAlign w:val="center"/>
          </w:tcPr>
          <w:p w14:paraId="0FB6B29B" w14:textId="1F84863B" w:rsidR="00943D06" w:rsidRPr="004147A3" w:rsidRDefault="00943D06" w:rsidP="00F96D07">
            <w:pPr>
              <w:jc w:val="center"/>
              <w:rPr>
                <w:rFonts w:ascii="Aptos" w:hAnsi="Aptos"/>
                <w:sz w:val="24"/>
                <w:szCs w:val="24"/>
              </w:rPr>
            </w:pPr>
            <w:r w:rsidRPr="004147A3">
              <w:rPr>
                <w:rFonts w:ascii="Aptos" w:hAnsi="Aptos"/>
                <w:sz w:val="24"/>
                <w:szCs w:val="24"/>
              </w:rPr>
              <w:t>Evento Internacional</w:t>
            </w:r>
          </w:p>
        </w:tc>
      </w:tr>
      <w:tr w:rsidR="000D4F8E" w:rsidRPr="004147A3" w14:paraId="69FE79C0" w14:textId="77777777" w:rsidTr="008C1436">
        <w:trPr>
          <w:trHeight w:val="330"/>
        </w:trPr>
        <w:tc>
          <w:tcPr>
            <w:tcW w:w="1924" w:type="pct"/>
          </w:tcPr>
          <w:p w14:paraId="53FC77C6" w14:textId="1C87BDF0" w:rsidR="007963C1" w:rsidRPr="004147A3" w:rsidRDefault="007963C1" w:rsidP="00F96D07">
            <w:pPr>
              <w:rPr>
                <w:rFonts w:ascii="Aptos" w:hAnsi="Aptos"/>
                <w:sz w:val="24"/>
                <w:szCs w:val="24"/>
              </w:rPr>
            </w:pPr>
            <w:r w:rsidRPr="004147A3">
              <w:rPr>
                <w:rFonts w:ascii="Aptos" w:hAnsi="Aptos"/>
                <w:sz w:val="24"/>
                <w:szCs w:val="24"/>
              </w:rPr>
              <w:t>Pasajes Aéreo</w:t>
            </w:r>
            <w:r w:rsidR="00E755F4" w:rsidRPr="004147A3">
              <w:rPr>
                <w:rFonts w:ascii="Aptos" w:hAnsi="Aptos"/>
                <w:sz w:val="24"/>
                <w:szCs w:val="24"/>
              </w:rPr>
              <w:t>s</w:t>
            </w:r>
            <w:r w:rsidR="00E755F4" w:rsidRPr="004147A3">
              <w:rPr>
                <w:rStyle w:val="Refdenotaalpie"/>
                <w:rFonts w:ascii="Aptos" w:hAnsi="Aptos" w:cstheme="minorHAnsi"/>
                <w:sz w:val="24"/>
                <w:szCs w:val="24"/>
              </w:rPr>
              <w:footnoteReference w:id="3"/>
            </w:r>
          </w:p>
        </w:tc>
        <w:tc>
          <w:tcPr>
            <w:tcW w:w="1182" w:type="pct"/>
          </w:tcPr>
          <w:p w14:paraId="47BE4385" w14:textId="1CED958F" w:rsidR="000D4F8E" w:rsidRPr="004147A3" w:rsidRDefault="000974D1" w:rsidP="00F96D07">
            <w:pPr>
              <w:jc w:val="center"/>
              <w:rPr>
                <w:rFonts w:ascii="Aptos" w:hAnsi="Aptos"/>
                <w:sz w:val="24"/>
                <w:szCs w:val="24"/>
              </w:rPr>
            </w:pPr>
            <w:r w:rsidRPr="004147A3">
              <w:rPr>
                <w:rFonts w:ascii="Aptos" w:hAnsi="Aptos"/>
                <w:sz w:val="24"/>
                <w:szCs w:val="24"/>
              </w:rPr>
              <w:t>$200.000</w:t>
            </w:r>
          </w:p>
        </w:tc>
        <w:tc>
          <w:tcPr>
            <w:tcW w:w="1894" w:type="pct"/>
          </w:tcPr>
          <w:p w14:paraId="178BD1DB" w14:textId="5199C214" w:rsidR="000D4F8E" w:rsidRPr="004147A3" w:rsidRDefault="000974D1" w:rsidP="00F96D07">
            <w:pPr>
              <w:jc w:val="center"/>
              <w:rPr>
                <w:rFonts w:ascii="Aptos" w:hAnsi="Aptos"/>
                <w:sz w:val="24"/>
                <w:szCs w:val="24"/>
              </w:rPr>
            </w:pPr>
            <w:r w:rsidRPr="004147A3">
              <w:rPr>
                <w:rFonts w:ascii="Aptos" w:hAnsi="Aptos"/>
                <w:sz w:val="24"/>
                <w:szCs w:val="24"/>
              </w:rPr>
              <w:t>$1.500.000</w:t>
            </w:r>
          </w:p>
        </w:tc>
      </w:tr>
      <w:tr w:rsidR="000974D1" w:rsidRPr="004147A3" w14:paraId="0439D04E" w14:textId="77777777" w:rsidTr="008C1436">
        <w:trPr>
          <w:trHeight w:val="326"/>
        </w:trPr>
        <w:tc>
          <w:tcPr>
            <w:tcW w:w="1924" w:type="pct"/>
          </w:tcPr>
          <w:p w14:paraId="10D578D4" w14:textId="0A796FD0" w:rsidR="000974D1" w:rsidRPr="004147A3" w:rsidRDefault="000974D1" w:rsidP="00F96D07">
            <w:pPr>
              <w:rPr>
                <w:rFonts w:ascii="Aptos" w:hAnsi="Aptos"/>
                <w:sz w:val="24"/>
                <w:szCs w:val="24"/>
              </w:rPr>
            </w:pPr>
            <w:r w:rsidRPr="004147A3">
              <w:rPr>
                <w:rFonts w:ascii="Aptos" w:hAnsi="Aptos"/>
                <w:sz w:val="24"/>
                <w:szCs w:val="24"/>
              </w:rPr>
              <w:t>Inscripción</w:t>
            </w:r>
            <w:r w:rsidR="00CB3BF2" w:rsidRPr="004147A3">
              <w:rPr>
                <w:rFonts w:ascii="Aptos" w:hAnsi="Aptos"/>
                <w:sz w:val="24"/>
                <w:szCs w:val="24"/>
              </w:rPr>
              <w:t xml:space="preserve"> evento presencial</w:t>
            </w:r>
          </w:p>
        </w:tc>
        <w:tc>
          <w:tcPr>
            <w:tcW w:w="1182" w:type="pct"/>
          </w:tcPr>
          <w:p w14:paraId="6889094C" w14:textId="5A5E4A24" w:rsidR="000974D1" w:rsidRPr="004147A3" w:rsidRDefault="000974D1" w:rsidP="00F96D07">
            <w:pPr>
              <w:jc w:val="center"/>
              <w:rPr>
                <w:rFonts w:ascii="Aptos" w:hAnsi="Aptos"/>
                <w:sz w:val="24"/>
                <w:szCs w:val="24"/>
              </w:rPr>
            </w:pPr>
            <w:r w:rsidRPr="004147A3">
              <w:rPr>
                <w:rFonts w:ascii="Aptos" w:hAnsi="Aptos"/>
                <w:sz w:val="24"/>
                <w:szCs w:val="24"/>
              </w:rPr>
              <w:t>$400.000</w:t>
            </w:r>
          </w:p>
        </w:tc>
        <w:tc>
          <w:tcPr>
            <w:tcW w:w="1894" w:type="pct"/>
          </w:tcPr>
          <w:p w14:paraId="6C368FDC" w14:textId="51BE3E71" w:rsidR="000974D1" w:rsidRPr="004147A3" w:rsidRDefault="00D24597" w:rsidP="00F96D07">
            <w:pPr>
              <w:jc w:val="center"/>
              <w:rPr>
                <w:rFonts w:ascii="Aptos" w:hAnsi="Aptos"/>
                <w:sz w:val="24"/>
                <w:szCs w:val="24"/>
              </w:rPr>
            </w:pPr>
            <w:r w:rsidRPr="004147A3">
              <w:rPr>
                <w:rFonts w:ascii="Aptos" w:hAnsi="Aptos"/>
                <w:sz w:val="24"/>
                <w:szCs w:val="24"/>
              </w:rPr>
              <w:t>$800.000</w:t>
            </w:r>
          </w:p>
        </w:tc>
      </w:tr>
      <w:tr w:rsidR="00CB3BF2" w:rsidRPr="004147A3" w14:paraId="2169850D" w14:textId="77777777" w:rsidTr="008C1436">
        <w:trPr>
          <w:trHeight w:val="326"/>
        </w:trPr>
        <w:tc>
          <w:tcPr>
            <w:tcW w:w="1924" w:type="pct"/>
          </w:tcPr>
          <w:p w14:paraId="363E8FA9" w14:textId="059D9272" w:rsidR="00CB3BF2" w:rsidRPr="004147A3" w:rsidRDefault="00CB3BF2" w:rsidP="00F96D07">
            <w:pPr>
              <w:rPr>
                <w:rFonts w:ascii="Aptos" w:hAnsi="Aptos"/>
                <w:sz w:val="24"/>
                <w:szCs w:val="24"/>
              </w:rPr>
            </w:pPr>
            <w:r w:rsidRPr="004147A3">
              <w:rPr>
                <w:rFonts w:ascii="Aptos" w:hAnsi="Aptos"/>
                <w:sz w:val="24"/>
                <w:szCs w:val="24"/>
              </w:rPr>
              <w:t>Inscripción evento virtual</w:t>
            </w:r>
          </w:p>
        </w:tc>
        <w:tc>
          <w:tcPr>
            <w:tcW w:w="1182" w:type="pct"/>
          </w:tcPr>
          <w:p w14:paraId="191A27BB" w14:textId="6C75D0AB" w:rsidR="00CB3BF2" w:rsidRPr="004147A3" w:rsidRDefault="00EE6423" w:rsidP="00F96D07">
            <w:pPr>
              <w:jc w:val="center"/>
              <w:rPr>
                <w:rFonts w:ascii="Aptos" w:hAnsi="Aptos"/>
                <w:sz w:val="24"/>
                <w:szCs w:val="24"/>
              </w:rPr>
            </w:pPr>
            <w:r w:rsidRPr="004147A3">
              <w:rPr>
                <w:rFonts w:ascii="Aptos" w:hAnsi="Aptos"/>
                <w:sz w:val="24"/>
                <w:szCs w:val="24"/>
              </w:rPr>
              <w:t>$</w:t>
            </w:r>
            <w:r w:rsidR="004D701B" w:rsidRPr="004147A3">
              <w:rPr>
                <w:rFonts w:ascii="Aptos" w:hAnsi="Aptos"/>
                <w:sz w:val="24"/>
                <w:szCs w:val="24"/>
              </w:rPr>
              <w:t>400.000</w:t>
            </w:r>
          </w:p>
        </w:tc>
        <w:tc>
          <w:tcPr>
            <w:tcW w:w="1894" w:type="pct"/>
          </w:tcPr>
          <w:p w14:paraId="1B72E28A" w14:textId="6E454813" w:rsidR="00CB3BF2" w:rsidRPr="004147A3" w:rsidRDefault="004D701B" w:rsidP="00F96D07">
            <w:pPr>
              <w:jc w:val="center"/>
              <w:rPr>
                <w:rFonts w:ascii="Aptos" w:hAnsi="Aptos"/>
                <w:sz w:val="24"/>
                <w:szCs w:val="24"/>
              </w:rPr>
            </w:pPr>
            <w:r w:rsidRPr="004147A3">
              <w:rPr>
                <w:rFonts w:ascii="Aptos" w:hAnsi="Aptos"/>
                <w:sz w:val="24"/>
                <w:szCs w:val="24"/>
              </w:rPr>
              <w:t>$800.000</w:t>
            </w:r>
          </w:p>
        </w:tc>
      </w:tr>
    </w:tbl>
    <w:p w14:paraId="18F25FD5" w14:textId="77777777" w:rsidR="005B3EF2" w:rsidRPr="004147A3" w:rsidRDefault="005B3EF2" w:rsidP="000C3F88">
      <w:pPr>
        <w:pStyle w:val="Textoindependiente"/>
        <w:spacing w:after="240" w:line="276" w:lineRule="auto"/>
        <w:jc w:val="both"/>
        <w:rPr>
          <w:rFonts w:ascii="Aptos" w:hAnsi="Aptos" w:cstheme="minorHAnsi"/>
          <w:sz w:val="24"/>
          <w:szCs w:val="24"/>
        </w:rPr>
      </w:pPr>
    </w:p>
    <w:p w14:paraId="3C485921" w14:textId="373E6138" w:rsidR="00AF7E85" w:rsidRPr="004147A3" w:rsidRDefault="0090149D" w:rsidP="00952FEC">
      <w:pPr>
        <w:pStyle w:val="Textoindependiente"/>
        <w:tabs>
          <w:tab w:val="left" w:pos="9639"/>
        </w:tabs>
        <w:spacing w:after="240" w:line="276" w:lineRule="auto"/>
        <w:jc w:val="both"/>
        <w:rPr>
          <w:rFonts w:ascii="Aptos" w:hAnsi="Aptos" w:cstheme="minorHAnsi"/>
          <w:b/>
          <w:bCs/>
          <w:sz w:val="22"/>
          <w:szCs w:val="22"/>
        </w:rPr>
      </w:pPr>
      <w:r w:rsidRPr="004147A3">
        <w:rPr>
          <w:rFonts w:ascii="Aptos" w:hAnsi="Aptos" w:cstheme="minorHAnsi"/>
          <w:b/>
          <w:bCs/>
          <w:sz w:val="22"/>
          <w:szCs w:val="22"/>
        </w:rPr>
        <w:t xml:space="preserve">NOTA: </w:t>
      </w:r>
      <w:r w:rsidR="00AE50D4" w:rsidRPr="004147A3">
        <w:rPr>
          <w:rFonts w:ascii="Aptos" w:hAnsi="Aptos" w:cstheme="minorHAnsi"/>
          <w:b/>
          <w:bCs/>
          <w:sz w:val="22"/>
          <w:szCs w:val="22"/>
        </w:rPr>
        <w:t>El seguro de viaje, seguro de salud (obligatorio) y gastos similares, en caso de que se requieran, serán responsabilidad de la persona a cargo de la propuesta y deberán ser financiados por otras fuentes, no pudiendo ser imputado al presupues</w:t>
      </w:r>
      <w:r w:rsidR="00E257B6" w:rsidRPr="004147A3">
        <w:rPr>
          <w:rFonts w:ascii="Aptos" w:hAnsi="Aptos" w:cstheme="minorHAnsi"/>
          <w:b/>
          <w:bCs/>
          <w:sz w:val="22"/>
          <w:szCs w:val="22"/>
        </w:rPr>
        <w:t xml:space="preserve">to de esta convocatoria. </w:t>
      </w:r>
    </w:p>
    <w:p w14:paraId="39F598D1" w14:textId="77777777" w:rsidR="004D701B" w:rsidRPr="004147A3" w:rsidRDefault="004D701B" w:rsidP="00952FEC">
      <w:pPr>
        <w:pStyle w:val="Textoindependiente"/>
        <w:tabs>
          <w:tab w:val="left" w:pos="9639"/>
        </w:tabs>
        <w:spacing w:after="240" w:line="276" w:lineRule="auto"/>
        <w:jc w:val="both"/>
        <w:rPr>
          <w:rFonts w:ascii="Aptos" w:hAnsi="Aptos" w:cstheme="minorHAnsi"/>
          <w:b/>
          <w:bCs/>
          <w:sz w:val="24"/>
          <w:szCs w:val="24"/>
        </w:rPr>
      </w:pPr>
    </w:p>
    <w:p w14:paraId="13981255" w14:textId="465A3685" w:rsidR="00E257B6" w:rsidRPr="004147A3" w:rsidRDefault="00E257B6" w:rsidP="00E257B6">
      <w:pPr>
        <w:pStyle w:val="Ttulo1"/>
        <w:rPr>
          <w:rFonts w:ascii="Aptos" w:hAnsi="Aptos"/>
          <w:sz w:val="24"/>
          <w:szCs w:val="24"/>
        </w:rPr>
      </w:pPr>
      <w:r w:rsidRPr="004147A3">
        <w:rPr>
          <w:rFonts w:ascii="Aptos" w:hAnsi="Aptos"/>
          <w:sz w:val="24"/>
          <w:szCs w:val="24"/>
        </w:rPr>
        <w:t>REQUISITOS DE POSTULACIÓN</w:t>
      </w:r>
    </w:p>
    <w:p w14:paraId="4EFFFB83" w14:textId="7B6685E1" w:rsidR="004304EB" w:rsidRPr="004147A3" w:rsidRDefault="00AF0FF3" w:rsidP="004304EB">
      <w:pPr>
        <w:pStyle w:val="Textoindependiente"/>
        <w:numPr>
          <w:ilvl w:val="0"/>
          <w:numId w:val="2"/>
        </w:numPr>
        <w:spacing w:after="240" w:line="276" w:lineRule="auto"/>
        <w:jc w:val="both"/>
        <w:rPr>
          <w:rFonts w:ascii="Aptos" w:hAnsi="Aptos" w:cstheme="minorBidi"/>
          <w:sz w:val="24"/>
          <w:szCs w:val="24"/>
        </w:rPr>
      </w:pPr>
      <w:proofErr w:type="gramStart"/>
      <w:r w:rsidRPr="004147A3">
        <w:rPr>
          <w:rFonts w:ascii="Aptos" w:hAnsi="Aptos" w:cstheme="minorBidi"/>
          <w:sz w:val="24"/>
          <w:szCs w:val="24"/>
        </w:rPr>
        <w:t>El</w:t>
      </w:r>
      <w:r w:rsidR="00844D70" w:rsidRPr="004147A3">
        <w:rPr>
          <w:rFonts w:ascii="Aptos" w:hAnsi="Aptos" w:cstheme="minorBidi"/>
          <w:sz w:val="24"/>
          <w:szCs w:val="24"/>
        </w:rPr>
        <w:t>(</w:t>
      </w:r>
      <w:proofErr w:type="gramEnd"/>
      <w:r w:rsidR="00844D70" w:rsidRPr="004147A3">
        <w:rPr>
          <w:rFonts w:ascii="Aptos" w:hAnsi="Aptos" w:cstheme="minorBidi"/>
          <w:sz w:val="24"/>
          <w:szCs w:val="24"/>
        </w:rPr>
        <w:t>La)</w:t>
      </w:r>
      <w:r w:rsidRPr="004147A3">
        <w:rPr>
          <w:rFonts w:ascii="Aptos" w:hAnsi="Aptos" w:cstheme="minorBidi"/>
          <w:sz w:val="24"/>
          <w:szCs w:val="24"/>
        </w:rPr>
        <w:t xml:space="preserve"> postulante</w:t>
      </w:r>
      <w:r w:rsidR="00AA097E" w:rsidRPr="004147A3">
        <w:rPr>
          <w:rFonts w:ascii="Aptos" w:hAnsi="Aptos" w:cstheme="minorBidi"/>
          <w:sz w:val="24"/>
          <w:szCs w:val="24"/>
        </w:rPr>
        <w:t xml:space="preserve"> de</w:t>
      </w:r>
      <w:r w:rsidR="00611CF0" w:rsidRPr="004147A3">
        <w:rPr>
          <w:rFonts w:ascii="Aptos" w:hAnsi="Aptos" w:cstheme="minorBidi"/>
          <w:sz w:val="24"/>
          <w:szCs w:val="24"/>
        </w:rPr>
        <w:t>be</w:t>
      </w:r>
      <w:r w:rsidR="00A72162" w:rsidRPr="004147A3">
        <w:rPr>
          <w:rFonts w:ascii="Aptos" w:hAnsi="Aptos" w:cstheme="minorBidi"/>
          <w:sz w:val="24"/>
          <w:szCs w:val="24"/>
        </w:rPr>
        <w:t xml:space="preserve"> </w:t>
      </w:r>
      <w:r w:rsidR="00611CF0" w:rsidRPr="004147A3">
        <w:rPr>
          <w:rFonts w:ascii="Aptos" w:hAnsi="Aptos" w:cstheme="minorBidi"/>
          <w:sz w:val="24"/>
          <w:szCs w:val="24"/>
        </w:rPr>
        <w:t xml:space="preserve">ser </w:t>
      </w:r>
      <w:r w:rsidR="00801C91" w:rsidRPr="004147A3">
        <w:rPr>
          <w:rFonts w:ascii="Aptos" w:hAnsi="Aptos" w:cstheme="minorBidi"/>
          <w:sz w:val="24"/>
          <w:szCs w:val="24"/>
        </w:rPr>
        <w:t>académico(a)</w:t>
      </w:r>
      <w:r w:rsidR="001871E6" w:rsidRPr="004147A3">
        <w:rPr>
          <w:rFonts w:ascii="Aptos" w:hAnsi="Aptos" w:cstheme="minorBidi"/>
          <w:sz w:val="24"/>
          <w:szCs w:val="24"/>
        </w:rPr>
        <w:t xml:space="preserve"> </w:t>
      </w:r>
      <w:r w:rsidR="00027D16" w:rsidRPr="004147A3">
        <w:rPr>
          <w:rFonts w:ascii="Aptos" w:hAnsi="Aptos" w:cstheme="minorBidi"/>
          <w:sz w:val="24"/>
          <w:szCs w:val="24"/>
        </w:rPr>
        <w:t>o</w:t>
      </w:r>
      <w:r w:rsidR="00611CF0" w:rsidRPr="004147A3">
        <w:rPr>
          <w:rFonts w:ascii="Aptos" w:hAnsi="Aptos" w:cstheme="minorBidi"/>
          <w:sz w:val="24"/>
          <w:szCs w:val="24"/>
        </w:rPr>
        <w:t xml:space="preserve"> docente </w:t>
      </w:r>
      <w:r w:rsidR="00027D16" w:rsidRPr="004147A3">
        <w:rPr>
          <w:rFonts w:ascii="Aptos" w:hAnsi="Aptos" w:cstheme="minorBidi"/>
          <w:sz w:val="24"/>
          <w:szCs w:val="24"/>
        </w:rPr>
        <w:t>en propiedad asociad</w:t>
      </w:r>
      <w:r w:rsidR="001871E6" w:rsidRPr="004147A3">
        <w:rPr>
          <w:rFonts w:ascii="Aptos" w:hAnsi="Aptos" w:cstheme="minorBidi"/>
          <w:sz w:val="24"/>
          <w:szCs w:val="24"/>
        </w:rPr>
        <w:t>o</w:t>
      </w:r>
      <w:r w:rsidR="00844D70" w:rsidRPr="004147A3">
        <w:rPr>
          <w:rFonts w:ascii="Aptos" w:hAnsi="Aptos" w:cstheme="minorBidi"/>
          <w:sz w:val="24"/>
          <w:szCs w:val="24"/>
        </w:rPr>
        <w:t>(</w:t>
      </w:r>
      <w:r w:rsidR="00027D16" w:rsidRPr="004147A3">
        <w:rPr>
          <w:rFonts w:ascii="Aptos" w:hAnsi="Aptos" w:cstheme="minorBidi"/>
          <w:sz w:val="24"/>
          <w:szCs w:val="24"/>
        </w:rPr>
        <w:t>a</w:t>
      </w:r>
      <w:r w:rsidR="00844D70" w:rsidRPr="004147A3">
        <w:rPr>
          <w:rFonts w:ascii="Aptos" w:hAnsi="Aptos" w:cstheme="minorBidi"/>
          <w:sz w:val="24"/>
          <w:szCs w:val="24"/>
        </w:rPr>
        <w:t>)</w:t>
      </w:r>
      <w:r w:rsidR="00027D16" w:rsidRPr="004147A3">
        <w:rPr>
          <w:rFonts w:ascii="Aptos" w:hAnsi="Aptos" w:cstheme="minorBidi"/>
          <w:sz w:val="24"/>
          <w:szCs w:val="24"/>
        </w:rPr>
        <w:t xml:space="preserve"> a una Unidad Académica o Docente</w:t>
      </w:r>
      <w:r w:rsidR="00AA097E" w:rsidRPr="004147A3">
        <w:rPr>
          <w:rFonts w:ascii="Aptos" w:hAnsi="Aptos" w:cstheme="minorBidi"/>
          <w:sz w:val="24"/>
          <w:szCs w:val="24"/>
        </w:rPr>
        <w:t>,</w:t>
      </w:r>
      <w:r w:rsidR="00027D16" w:rsidRPr="004147A3">
        <w:rPr>
          <w:rFonts w:ascii="Aptos" w:hAnsi="Aptos" w:cstheme="minorBidi"/>
          <w:sz w:val="24"/>
          <w:szCs w:val="24"/>
        </w:rPr>
        <w:t xml:space="preserve"> </w:t>
      </w:r>
      <w:r w:rsidR="00801C91" w:rsidRPr="004147A3">
        <w:rPr>
          <w:rFonts w:ascii="Aptos" w:hAnsi="Aptos" w:cstheme="minorBidi"/>
          <w:sz w:val="24"/>
          <w:szCs w:val="24"/>
        </w:rPr>
        <w:t>investigador(a)</w:t>
      </w:r>
      <w:r w:rsidR="00B962BD" w:rsidRPr="004147A3">
        <w:rPr>
          <w:rFonts w:ascii="Aptos" w:hAnsi="Aptos" w:cstheme="minorBidi"/>
          <w:sz w:val="24"/>
          <w:szCs w:val="24"/>
        </w:rPr>
        <w:t xml:space="preserve"> USM</w:t>
      </w:r>
      <w:r w:rsidR="004D54CA" w:rsidRPr="004147A3">
        <w:rPr>
          <w:rFonts w:ascii="Aptos" w:hAnsi="Aptos" w:cstheme="minorBidi"/>
          <w:sz w:val="24"/>
          <w:szCs w:val="24"/>
        </w:rPr>
        <w:t xml:space="preserve"> </w:t>
      </w:r>
      <w:r w:rsidR="00CB3074" w:rsidRPr="004147A3">
        <w:rPr>
          <w:rFonts w:ascii="Aptos" w:hAnsi="Aptos" w:cstheme="minorBidi"/>
          <w:sz w:val="24"/>
          <w:szCs w:val="24"/>
        </w:rPr>
        <w:t>o investigador(a) postdoctoral USM</w:t>
      </w:r>
      <w:r w:rsidR="001871E6" w:rsidRPr="004147A3">
        <w:rPr>
          <w:rFonts w:ascii="Aptos" w:hAnsi="Aptos" w:cstheme="minorBidi"/>
          <w:sz w:val="24"/>
          <w:szCs w:val="24"/>
        </w:rPr>
        <w:t>.</w:t>
      </w:r>
    </w:p>
    <w:p w14:paraId="1BCD5B96" w14:textId="72F78373" w:rsidR="0014080A" w:rsidRPr="004147A3" w:rsidRDefault="004304EB" w:rsidP="004304EB">
      <w:pPr>
        <w:pStyle w:val="Textoindependiente"/>
        <w:numPr>
          <w:ilvl w:val="0"/>
          <w:numId w:val="2"/>
        </w:numPr>
        <w:spacing w:after="240" w:line="276" w:lineRule="auto"/>
        <w:jc w:val="both"/>
        <w:rPr>
          <w:rFonts w:ascii="Aptos" w:hAnsi="Aptos" w:cstheme="minorBidi"/>
          <w:sz w:val="24"/>
          <w:szCs w:val="24"/>
        </w:rPr>
      </w:pPr>
      <w:proofErr w:type="gramStart"/>
      <w:r w:rsidRPr="004147A3">
        <w:rPr>
          <w:rFonts w:ascii="Aptos" w:hAnsi="Aptos" w:cstheme="minorBidi"/>
          <w:sz w:val="24"/>
          <w:szCs w:val="24"/>
        </w:rPr>
        <w:t>El(</w:t>
      </w:r>
      <w:proofErr w:type="gramEnd"/>
      <w:r w:rsidRPr="004147A3">
        <w:rPr>
          <w:rFonts w:ascii="Aptos" w:hAnsi="Aptos" w:cstheme="minorBidi"/>
          <w:sz w:val="24"/>
          <w:szCs w:val="24"/>
        </w:rPr>
        <w:t>La) postulante d</w:t>
      </w:r>
      <w:r w:rsidR="0014080A" w:rsidRPr="004147A3">
        <w:rPr>
          <w:rFonts w:ascii="Aptos" w:hAnsi="Aptos" w:cstheme="minorBidi"/>
          <w:sz w:val="24"/>
          <w:szCs w:val="24"/>
        </w:rPr>
        <w:t>ebe ser apoyado</w:t>
      </w:r>
      <w:r w:rsidR="00844D70" w:rsidRPr="004147A3">
        <w:rPr>
          <w:rFonts w:ascii="Aptos" w:hAnsi="Aptos" w:cstheme="minorBidi"/>
          <w:sz w:val="24"/>
          <w:szCs w:val="24"/>
        </w:rPr>
        <w:t>(</w:t>
      </w:r>
      <w:r w:rsidR="0014080A" w:rsidRPr="004147A3">
        <w:rPr>
          <w:rFonts w:ascii="Aptos" w:hAnsi="Aptos" w:cstheme="minorBidi"/>
          <w:sz w:val="24"/>
          <w:szCs w:val="24"/>
        </w:rPr>
        <w:t>a</w:t>
      </w:r>
      <w:r w:rsidR="00844D70" w:rsidRPr="004147A3">
        <w:rPr>
          <w:rFonts w:ascii="Aptos" w:hAnsi="Aptos" w:cstheme="minorBidi"/>
          <w:sz w:val="24"/>
          <w:szCs w:val="24"/>
        </w:rPr>
        <w:t>)</w:t>
      </w:r>
      <w:r w:rsidR="0014080A" w:rsidRPr="004147A3">
        <w:rPr>
          <w:rFonts w:ascii="Aptos" w:hAnsi="Aptos" w:cstheme="minorBidi"/>
          <w:sz w:val="24"/>
          <w:szCs w:val="24"/>
        </w:rPr>
        <w:t xml:space="preserve"> por su Unidad</w:t>
      </w:r>
      <w:r w:rsidR="00844D70" w:rsidRPr="004147A3">
        <w:rPr>
          <w:rFonts w:ascii="Aptos" w:hAnsi="Aptos" w:cstheme="minorBidi"/>
          <w:sz w:val="24"/>
          <w:szCs w:val="24"/>
        </w:rPr>
        <w:t xml:space="preserve"> </w:t>
      </w:r>
      <w:r w:rsidR="0014080A" w:rsidRPr="004147A3">
        <w:rPr>
          <w:rFonts w:ascii="Aptos" w:hAnsi="Aptos" w:cstheme="minorBidi"/>
          <w:sz w:val="24"/>
          <w:szCs w:val="24"/>
        </w:rPr>
        <w:t xml:space="preserve">correspondiente, cuya validación se registra con la Carta Interna de Postulaciones (Anexo </w:t>
      </w:r>
      <w:r w:rsidR="001425A5" w:rsidRPr="004147A3">
        <w:rPr>
          <w:rFonts w:ascii="Aptos" w:hAnsi="Aptos" w:cstheme="minorBidi"/>
          <w:sz w:val="24"/>
          <w:szCs w:val="24"/>
        </w:rPr>
        <w:t>A</w:t>
      </w:r>
      <w:r w:rsidR="0014080A" w:rsidRPr="004147A3">
        <w:rPr>
          <w:rFonts w:ascii="Aptos" w:hAnsi="Aptos" w:cstheme="minorBidi"/>
          <w:sz w:val="24"/>
          <w:szCs w:val="24"/>
        </w:rPr>
        <w:t>)</w:t>
      </w:r>
      <w:r w:rsidR="003E174F" w:rsidRPr="004147A3">
        <w:rPr>
          <w:rFonts w:ascii="Aptos" w:hAnsi="Aptos" w:cstheme="minorBidi"/>
          <w:sz w:val="24"/>
          <w:szCs w:val="24"/>
        </w:rPr>
        <w:t xml:space="preserve"> </w:t>
      </w:r>
      <w:proofErr w:type="spellStart"/>
      <w:r w:rsidR="003E174F" w:rsidRPr="004147A3">
        <w:rPr>
          <w:rFonts w:ascii="Aptos" w:hAnsi="Aptos" w:cstheme="minorBidi"/>
          <w:sz w:val="24"/>
          <w:szCs w:val="24"/>
        </w:rPr>
        <w:t>de el</w:t>
      </w:r>
      <w:proofErr w:type="spellEnd"/>
      <w:r w:rsidR="00844D70" w:rsidRPr="004147A3">
        <w:rPr>
          <w:rFonts w:ascii="Aptos" w:hAnsi="Aptos" w:cstheme="minorBidi"/>
          <w:sz w:val="24"/>
          <w:szCs w:val="24"/>
        </w:rPr>
        <w:t>(</w:t>
      </w:r>
      <w:r w:rsidR="003E174F" w:rsidRPr="004147A3">
        <w:rPr>
          <w:rFonts w:ascii="Aptos" w:hAnsi="Aptos" w:cstheme="minorBidi"/>
          <w:sz w:val="24"/>
          <w:szCs w:val="24"/>
        </w:rPr>
        <w:t>la</w:t>
      </w:r>
      <w:r w:rsidR="00844D70" w:rsidRPr="004147A3">
        <w:rPr>
          <w:rFonts w:ascii="Aptos" w:hAnsi="Aptos" w:cstheme="minorBidi"/>
          <w:sz w:val="24"/>
          <w:szCs w:val="24"/>
        </w:rPr>
        <w:t>)</w:t>
      </w:r>
      <w:r w:rsidR="003E174F" w:rsidRPr="004147A3">
        <w:rPr>
          <w:rFonts w:ascii="Aptos" w:hAnsi="Aptos" w:cstheme="minorBidi"/>
          <w:sz w:val="24"/>
          <w:szCs w:val="24"/>
        </w:rPr>
        <w:t xml:space="preserve"> director</w:t>
      </w:r>
      <w:r w:rsidR="00844D70" w:rsidRPr="004147A3">
        <w:rPr>
          <w:rFonts w:ascii="Aptos" w:hAnsi="Aptos" w:cstheme="minorBidi"/>
          <w:sz w:val="24"/>
          <w:szCs w:val="24"/>
        </w:rPr>
        <w:t>(</w:t>
      </w:r>
      <w:r w:rsidR="003E174F" w:rsidRPr="004147A3">
        <w:rPr>
          <w:rFonts w:ascii="Aptos" w:hAnsi="Aptos" w:cstheme="minorBidi"/>
          <w:sz w:val="24"/>
          <w:szCs w:val="24"/>
        </w:rPr>
        <w:t>a</w:t>
      </w:r>
      <w:r w:rsidR="00844D70" w:rsidRPr="004147A3">
        <w:rPr>
          <w:rFonts w:ascii="Aptos" w:hAnsi="Aptos" w:cstheme="minorBidi"/>
          <w:sz w:val="24"/>
          <w:szCs w:val="24"/>
        </w:rPr>
        <w:t>)</w:t>
      </w:r>
      <w:r w:rsidR="003E174F" w:rsidRPr="004147A3">
        <w:rPr>
          <w:rFonts w:ascii="Aptos" w:hAnsi="Aptos" w:cstheme="minorBidi"/>
          <w:sz w:val="24"/>
          <w:szCs w:val="24"/>
        </w:rPr>
        <w:t xml:space="preserve"> del departamento,</w:t>
      </w:r>
      <w:r w:rsidR="00FB5B94" w:rsidRPr="004147A3">
        <w:rPr>
          <w:rFonts w:ascii="Aptos" w:hAnsi="Aptos" w:cstheme="minorBidi"/>
          <w:sz w:val="24"/>
          <w:szCs w:val="24"/>
        </w:rPr>
        <w:t xml:space="preserve"> la cual debe ser adjuntada a la postulación.</w:t>
      </w:r>
    </w:p>
    <w:p w14:paraId="5746AF38" w14:textId="425C24A4" w:rsidR="00785398" w:rsidRPr="004147A3" w:rsidRDefault="00785398" w:rsidP="004304EB">
      <w:pPr>
        <w:pStyle w:val="Textoindependiente"/>
        <w:numPr>
          <w:ilvl w:val="0"/>
          <w:numId w:val="2"/>
        </w:numPr>
        <w:spacing w:after="240" w:line="276" w:lineRule="auto"/>
        <w:jc w:val="both"/>
        <w:rPr>
          <w:rFonts w:ascii="Aptos" w:hAnsi="Aptos" w:cstheme="minorBidi"/>
          <w:sz w:val="24"/>
          <w:szCs w:val="24"/>
        </w:rPr>
      </w:pPr>
      <w:proofErr w:type="gramStart"/>
      <w:r w:rsidRPr="004147A3">
        <w:rPr>
          <w:rFonts w:ascii="Aptos" w:hAnsi="Aptos" w:cstheme="minorBidi"/>
          <w:sz w:val="24"/>
          <w:szCs w:val="24"/>
        </w:rPr>
        <w:t>El(</w:t>
      </w:r>
      <w:proofErr w:type="gramEnd"/>
      <w:r w:rsidRPr="004147A3">
        <w:rPr>
          <w:rFonts w:ascii="Aptos" w:hAnsi="Aptos" w:cstheme="minorBidi"/>
          <w:sz w:val="24"/>
          <w:szCs w:val="24"/>
        </w:rPr>
        <w:t xml:space="preserve">La) postulante debe presentar la </w:t>
      </w:r>
      <w:r w:rsidR="00A133C1" w:rsidRPr="004147A3">
        <w:rPr>
          <w:rFonts w:ascii="Aptos" w:hAnsi="Aptos" w:cstheme="minorBidi"/>
          <w:sz w:val="24"/>
          <w:szCs w:val="24"/>
        </w:rPr>
        <w:t>carta</w:t>
      </w:r>
      <w:r w:rsidR="002D3D3D" w:rsidRPr="004147A3">
        <w:rPr>
          <w:rFonts w:ascii="Aptos" w:hAnsi="Aptos" w:cstheme="minorBidi"/>
          <w:sz w:val="24"/>
          <w:szCs w:val="24"/>
        </w:rPr>
        <w:t xml:space="preserve"> de aceptación</w:t>
      </w:r>
      <w:r w:rsidR="007C46B3" w:rsidRPr="004147A3">
        <w:rPr>
          <w:rFonts w:ascii="Aptos" w:hAnsi="Aptos" w:cstheme="minorBidi"/>
          <w:sz w:val="24"/>
          <w:szCs w:val="24"/>
        </w:rPr>
        <w:t xml:space="preserve"> </w:t>
      </w:r>
      <w:r w:rsidR="00154DE3" w:rsidRPr="004147A3">
        <w:rPr>
          <w:rFonts w:ascii="Aptos" w:hAnsi="Aptos" w:cstheme="minorBidi"/>
          <w:sz w:val="24"/>
          <w:szCs w:val="24"/>
        </w:rPr>
        <w:t>de la exposi</w:t>
      </w:r>
      <w:r w:rsidR="00F36903" w:rsidRPr="004147A3">
        <w:rPr>
          <w:rFonts w:ascii="Aptos" w:hAnsi="Aptos" w:cstheme="minorBidi"/>
          <w:sz w:val="24"/>
          <w:szCs w:val="24"/>
        </w:rPr>
        <w:t>ción oral como conferencista</w:t>
      </w:r>
      <w:r w:rsidR="003929DF" w:rsidRPr="004147A3">
        <w:rPr>
          <w:rFonts w:ascii="Aptos" w:hAnsi="Aptos" w:cstheme="minorBidi"/>
          <w:sz w:val="24"/>
          <w:szCs w:val="24"/>
        </w:rPr>
        <w:t xml:space="preserve"> en el</w:t>
      </w:r>
      <w:r w:rsidR="007C46B3" w:rsidRPr="004147A3">
        <w:rPr>
          <w:rFonts w:ascii="Aptos" w:hAnsi="Aptos" w:cstheme="minorBidi"/>
          <w:sz w:val="24"/>
          <w:szCs w:val="24"/>
        </w:rPr>
        <w:t xml:space="preserve"> congreso o</w:t>
      </w:r>
      <w:r w:rsidR="003929DF" w:rsidRPr="004147A3">
        <w:rPr>
          <w:rFonts w:ascii="Aptos" w:hAnsi="Aptos" w:cstheme="minorBidi"/>
          <w:sz w:val="24"/>
          <w:szCs w:val="24"/>
        </w:rPr>
        <w:t xml:space="preserve"> evento</w:t>
      </w:r>
      <w:r w:rsidR="007C46B3" w:rsidRPr="004147A3">
        <w:rPr>
          <w:rFonts w:ascii="Aptos" w:hAnsi="Aptos" w:cstheme="minorBidi"/>
          <w:sz w:val="24"/>
          <w:szCs w:val="24"/>
        </w:rPr>
        <w:t xml:space="preserve"> científico</w:t>
      </w:r>
      <w:r w:rsidR="00F36903" w:rsidRPr="004147A3">
        <w:rPr>
          <w:rFonts w:ascii="Aptos" w:hAnsi="Aptos" w:cstheme="minorBidi"/>
          <w:sz w:val="24"/>
          <w:szCs w:val="24"/>
        </w:rPr>
        <w:t xml:space="preserve">. </w:t>
      </w:r>
      <w:r w:rsidR="007C46B3" w:rsidRPr="004147A3">
        <w:rPr>
          <w:rFonts w:ascii="Aptos" w:hAnsi="Aptos" w:cstheme="minorBidi"/>
          <w:sz w:val="24"/>
          <w:szCs w:val="24"/>
        </w:rPr>
        <w:t>La carta</w:t>
      </w:r>
      <w:r w:rsidR="00635E94" w:rsidRPr="004147A3">
        <w:rPr>
          <w:rFonts w:ascii="Aptos" w:hAnsi="Aptos" w:cstheme="minorBidi"/>
          <w:sz w:val="24"/>
          <w:szCs w:val="24"/>
        </w:rPr>
        <w:t xml:space="preserve"> debe estar en inglés o español. </w:t>
      </w:r>
      <w:r w:rsidR="0064247A" w:rsidRPr="004147A3">
        <w:rPr>
          <w:rFonts w:ascii="Aptos" w:hAnsi="Aptos" w:cstheme="minorBidi"/>
          <w:sz w:val="24"/>
          <w:szCs w:val="24"/>
        </w:rPr>
        <w:t>Si el document</w:t>
      </w:r>
      <w:r w:rsidR="008D19FE" w:rsidRPr="004147A3">
        <w:rPr>
          <w:rFonts w:ascii="Aptos" w:hAnsi="Aptos" w:cstheme="minorBidi"/>
          <w:sz w:val="24"/>
          <w:szCs w:val="24"/>
        </w:rPr>
        <w:t>o se encuentra en otro idioma, se deberá adjuntar el documento original junto con su traducción al español.</w:t>
      </w:r>
    </w:p>
    <w:p w14:paraId="66C13231" w14:textId="22DB3B05" w:rsidR="00D468CE" w:rsidRPr="004147A3" w:rsidRDefault="000D6754" w:rsidP="00D12D28">
      <w:pPr>
        <w:pStyle w:val="Textoindependiente"/>
        <w:numPr>
          <w:ilvl w:val="0"/>
          <w:numId w:val="2"/>
        </w:numPr>
        <w:spacing w:after="240" w:line="276" w:lineRule="auto"/>
        <w:jc w:val="both"/>
        <w:rPr>
          <w:rFonts w:ascii="Aptos" w:hAnsi="Aptos" w:cstheme="minorBidi"/>
          <w:sz w:val="24"/>
          <w:szCs w:val="24"/>
        </w:rPr>
      </w:pPr>
      <w:r w:rsidRPr="004147A3">
        <w:rPr>
          <w:rFonts w:ascii="Aptos" w:hAnsi="Aptos" w:cstheme="minorBidi"/>
          <w:sz w:val="24"/>
          <w:szCs w:val="24"/>
        </w:rPr>
        <w:t xml:space="preserve">La presentación oral debe realizarse entre </w:t>
      </w:r>
      <w:r w:rsidR="00681D50">
        <w:rPr>
          <w:rFonts w:ascii="Aptos" w:hAnsi="Aptos" w:cstheme="minorBidi"/>
          <w:sz w:val="24"/>
          <w:szCs w:val="24"/>
        </w:rPr>
        <w:t>agosto</w:t>
      </w:r>
      <w:r w:rsidR="00E54D7B" w:rsidRPr="004147A3">
        <w:rPr>
          <w:rFonts w:ascii="Aptos" w:hAnsi="Aptos" w:cstheme="minorBidi"/>
          <w:sz w:val="24"/>
          <w:szCs w:val="24"/>
        </w:rPr>
        <w:t xml:space="preserve"> </w:t>
      </w:r>
      <w:r w:rsidR="003C22C6" w:rsidRPr="004147A3">
        <w:rPr>
          <w:rFonts w:ascii="Aptos" w:hAnsi="Aptos" w:cstheme="minorBidi"/>
          <w:sz w:val="24"/>
          <w:szCs w:val="24"/>
        </w:rPr>
        <w:t>202</w:t>
      </w:r>
      <w:r w:rsidR="00F20FA2" w:rsidRPr="004147A3">
        <w:rPr>
          <w:rFonts w:ascii="Aptos" w:hAnsi="Aptos" w:cstheme="minorBidi"/>
          <w:sz w:val="24"/>
          <w:szCs w:val="24"/>
        </w:rPr>
        <w:t>6</w:t>
      </w:r>
      <w:r w:rsidR="003C22C6" w:rsidRPr="004147A3">
        <w:rPr>
          <w:rFonts w:ascii="Aptos" w:hAnsi="Aptos" w:cstheme="minorBidi"/>
          <w:sz w:val="24"/>
          <w:szCs w:val="24"/>
        </w:rPr>
        <w:t xml:space="preserve"> </w:t>
      </w:r>
      <w:r w:rsidR="00E54D7B" w:rsidRPr="004147A3">
        <w:rPr>
          <w:rFonts w:ascii="Aptos" w:hAnsi="Aptos" w:cstheme="minorBidi"/>
          <w:sz w:val="24"/>
          <w:szCs w:val="24"/>
        </w:rPr>
        <w:t>y</w:t>
      </w:r>
      <w:r w:rsidR="00E94EC1" w:rsidRPr="004147A3">
        <w:rPr>
          <w:rFonts w:ascii="Aptos" w:hAnsi="Aptos" w:cstheme="minorBidi"/>
          <w:sz w:val="24"/>
          <w:szCs w:val="24"/>
        </w:rPr>
        <w:t xml:space="preserve"> </w:t>
      </w:r>
      <w:r w:rsidR="001425A5" w:rsidRPr="004147A3">
        <w:rPr>
          <w:rFonts w:ascii="Aptos" w:hAnsi="Aptos" w:cstheme="minorBidi"/>
          <w:sz w:val="24"/>
          <w:szCs w:val="24"/>
        </w:rPr>
        <w:t>diciembre</w:t>
      </w:r>
      <w:r w:rsidR="00E54D7B" w:rsidRPr="004147A3">
        <w:rPr>
          <w:rFonts w:ascii="Aptos" w:hAnsi="Aptos" w:cstheme="minorBidi"/>
          <w:sz w:val="24"/>
          <w:szCs w:val="24"/>
        </w:rPr>
        <w:t xml:space="preserve"> 202</w:t>
      </w:r>
      <w:r w:rsidR="001425A5" w:rsidRPr="004147A3">
        <w:rPr>
          <w:rFonts w:ascii="Aptos" w:hAnsi="Aptos" w:cstheme="minorBidi"/>
          <w:sz w:val="24"/>
          <w:szCs w:val="24"/>
        </w:rPr>
        <w:t>6</w:t>
      </w:r>
      <w:r w:rsidR="00E54D7B" w:rsidRPr="004147A3">
        <w:rPr>
          <w:rFonts w:ascii="Aptos" w:hAnsi="Aptos" w:cstheme="minorBidi"/>
          <w:sz w:val="24"/>
          <w:szCs w:val="24"/>
        </w:rPr>
        <w:t>.</w:t>
      </w:r>
      <w:r w:rsidR="00A62A7E" w:rsidRPr="004147A3">
        <w:rPr>
          <w:rFonts w:ascii="Aptos" w:hAnsi="Aptos" w:cstheme="minorBidi"/>
          <w:sz w:val="24"/>
          <w:szCs w:val="24"/>
        </w:rPr>
        <w:t xml:space="preserve"> </w:t>
      </w:r>
    </w:p>
    <w:p w14:paraId="57BB2A4B" w14:textId="77777777" w:rsidR="004147A3" w:rsidRDefault="004147A3" w:rsidP="001D650B">
      <w:pPr>
        <w:pStyle w:val="Textoindependiente"/>
        <w:spacing w:after="240" w:line="276" w:lineRule="auto"/>
        <w:ind w:left="720"/>
        <w:jc w:val="both"/>
        <w:rPr>
          <w:rFonts w:ascii="Aptos" w:hAnsi="Aptos" w:cstheme="minorBidi"/>
          <w:sz w:val="24"/>
          <w:szCs w:val="24"/>
        </w:rPr>
      </w:pPr>
    </w:p>
    <w:p w14:paraId="2C60CE08" w14:textId="2AC72A71" w:rsidR="008D7179" w:rsidRPr="004147A3" w:rsidRDefault="00A06998" w:rsidP="001D650B">
      <w:pPr>
        <w:pStyle w:val="Textoindependiente"/>
        <w:spacing w:after="240" w:line="276" w:lineRule="auto"/>
        <w:ind w:left="720"/>
        <w:jc w:val="both"/>
        <w:rPr>
          <w:rFonts w:ascii="Aptos" w:hAnsi="Aptos" w:cstheme="minorBidi"/>
          <w:sz w:val="24"/>
          <w:szCs w:val="24"/>
        </w:rPr>
      </w:pPr>
      <w:r>
        <w:rPr>
          <w:rFonts w:ascii="Aptos" w:hAnsi="Aptos" w:cstheme="minorBidi"/>
          <w:sz w:val="24"/>
          <w:szCs w:val="24"/>
        </w:rPr>
        <w:lastRenderedPageBreak/>
        <w:t>Adicionalmente p</w:t>
      </w:r>
      <w:r w:rsidR="00B06A92" w:rsidRPr="004147A3">
        <w:rPr>
          <w:rFonts w:ascii="Aptos" w:hAnsi="Aptos" w:cstheme="minorBidi"/>
          <w:sz w:val="24"/>
          <w:szCs w:val="24"/>
        </w:rPr>
        <w:t xml:space="preserve">ara postulaciones a la </w:t>
      </w:r>
      <w:r w:rsidR="00041519" w:rsidRPr="004147A3">
        <w:rPr>
          <w:rFonts w:ascii="Aptos" w:hAnsi="Aptos" w:cstheme="minorBidi"/>
          <w:sz w:val="24"/>
          <w:szCs w:val="24"/>
        </w:rPr>
        <w:t>M</w:t>
      </w:r>
      <w:r w:rsidR="002F3E37" w:rsidRPr="004147A3">
        <w:rPr>
          <w:rFonts w:ascii="Aptos" w:hAnsi="Aptos" w:cstheme="minorBidi"/>
          <w:sz w:val="24"/>
          <w:szCs w:val="24"/>
        </w:rPr>
        <w:t xml:space="preserve">odalidad B: </w:t>
      </w:r>
    </w:p>
    <w:p w14:paraId="48A07E2D" w14:textId="5493A664" w:rsidR="00983CB6" w:rsidRPr="004147A3" w:rsidRDefault="00983CB6" w:rsidP="00D12D28">
      <w:pPr>
        <w:pStyle w:val="Textoindependiente"/>
        <w:numPr>
          <w:ilvl w:val="0"/>
          <w:numId w:val="2"/>
        </w:numPr>
        <w:spacing w:after="240" w:line="276" w:lineRule="auto"/>
        <w:jc w:val="both"/>
        <w:rPr>
          <w:rFonts w:ascii="Aptos" w:hAnsi="Aptos" w:cstheme="minorBidi"/>
          <w:sz w:val="24"/>
          <w:szCs w:val="24"/>
        </w:rPr>
      </w:pPr>
      <w:r w:rsidRPr="004147A3">
        <w:rPr>
          <w:rFonts w:ascii="Aptos" w:hAnsi="Aptos" w:cstheme="minorBidi"/>
          <w:sz w:val="24"/>
          <w:szCs w:val="24"/>
        </w:rPr>
        <w:t>La investigación o resultados de investigación a e</w:t>
      </w:r>
      <w:r w:rsidR="000313D9" w:rsidRPr="004147A3">
        <w:rPr>
          <w:rFonts w:ascii="Aptos" w:hAnsi="Aptos" w:cstheme="minorBidi"/>
          <w:sz w:val="24"/>
          <w:szCs w:val="24"/>
        </w:rPr>
        <w:t>xponer deberán incorporar de manera explícita la perspectiva de género en al men</w:t>
      </w:r>
      <w:r w:rsidR="008A3FB1" w:rsidRPr="004147A3">
        <w:rPr>
          <w:rFonts w:ascii="Aptos" w:hAnsi="Aptos" w:cstheme="minorBidi"/>
          <w:sz w:val="24"/>
          <w:szCs w:val="24"/>
        </w:rPr>
        <w:t xml:space="preserve">os una etapa del proceso de investigación. Para acreditar este requisito, </w:t>
      </w:r>
      <w:r w:rsidR="00546449" w:rsidRPr="004147A3">
        <w:rPr>
          <w:rFonts w:ascii="Aptos" w:hAnsi="Aptos" w:cstheme="minorBidi"/>
          <w:sz w:val="24"/>
          <w:szCs w:val="24"/>
        </w:rPr>
        <w:t>la persona postulante deberá presentar una declaración</w:t>
      </w:r>
      <w:r w:rsidR="00610CF1" w:rsidRPr="004147A3">
        <w:rPr>
          <w:rFonts w:ascii="Aptos" w:hAnsi="Aptos" w:cstheme="minorBidi"/>
          <w:sz w:val="24"/>
          <w:szCs w:val="24"/>
        </w:rPr>
        <w:t xml:space="preserve"> de incorporación de la perspectiva de género (Anexo </w:t>
      </w:r>
      <w:r w:rsidR="00C83563" w:rsidRPr="004147A3">
        <w:rPr>
          <w:rFonts w:ascii="Aptos" w:hAnsi="Aptos" w:cstheme="minorBidi"/>
          <w:sz w:val="24"/>
          <w:szCs w:val="24"/>
        </w:rPr>
        <w:t>B).</w:t>
      </w:r>
    </w:p>
    <w:p w14:paraId="3A2B3E51" w14:textId="29C41DB6" w:rsidR="00E54D7B" w:rsidRPr="004147A3" w:rsidRDefault="00FB5B94" w:rsidP="0018372E">
      <w:pPr>
        <w:pStyle w:val="Textoindependiente"/>
        <w:spacing w:after="240" w:line="276" w:lineRule="auto"/>
        <w:ind w:left="720"/>
        <w:jc w:val="both"/>
        <w:rPr>
          <w:rFonts w:ascii="Aptos" w:hAnsi="Aptos" w:cstheme="minorBidi"/>
          <w:sz w:val="24"/>
          <w:szCs w:val="24"/>
        </w:rPr>
      </w:pPr>
      <w:r w:rsidRPr="004147A3">
        <w:rPr>
          <w:rFonts w:ascii="Aptos" w:hAnsi="Aptos" w:cstheme="minorBidi"/>
          <w:sz w:val="24"/>
          <w:szCs w:val="24"/>
        </w:rPr>
        <w:t>Cualquier iniciativa que incumpla l</w:t>
      </w:r>
      <w:r w:rsidR="00847B6D" w:rsidRPr="004147A3">
        <w:rPr>
          <w:rFonts w:ascii="Aptos" w:hAnsi="Aptos" w:cstheme="minorBidi"/>
          <w:sz w:val="24"/>
          <w:szCs w:val="24"/>
        </w:rPr>
        <w:t>o</w:t>
      </w:r>
      <w:r w:rsidRPr="004147A3">
        <w:rPr>
          <w:rFonts w:ascii="Aptos" w:hAnsi="Aptos" w:cstheme="minorBidi"/>
          <w:sz w:val="24"/>
          <w:szCs w:val="24"/>
        </w:rPr>
        <w:t xml:space="preserve">s </w:t>
      </w:r>
      <w:r w:rsidR="00847B6D" w:rsidRPr="004147A3">
        <w:rPr>
          <w:rFonts w:ascii="Aptos" w:hAnsi="Aptos" w:cstheme="minorBidi"/>
          <w:sz w:val="24"/>
          <w:szCs w:val="24"/>
        </w:rPr>
        <w:t>requisitos</w:t>
      </w:r>
      <w:r w:rsidRPr="004147A3">
        <w:rPr>
          <w:rFonts w:ascii="Aptos" w:hAnsi="Aptos" w:cstheme="minorBidi"/>
          <w:sz w:val="24"/>
          <w:szCs w:val="24"/>
        </w:rPr>
        <w:t xml:space="preserve"> mencionad</w:t>
      </w:r>
      <w:r w:rsidR="00847B6D" w:rsidRPr="004147A3">
        <w:rPr>
          <w:rFonts w:ascii="Aptos" w:hAnsi="Aptos" w:cstheme="minorBidi"/>
          <w:sz w:val="24"/>
          <w:szCs w:val="24"/>
        </w:rPr>
        <w:t>o</w:t>
      </w:r>
      <w:r w:rsidRPr="004147A3">
        <w:rPr>
          <w:rFonts w:ascii="Aptos" w:hAnsi="Aptos" w:cstheme="minorBidi"/>
          <w:sz w:val="24"/>
          <w:szCs w:val="24"/>
        </w:rPr>
        <w:t>s anteriormente, se considera inadmisible y, por lo tanto, fuera del proceso de evaluación de la convocatoria.</w:t>
      </w:r>
    </w:p>
    <w:p w14:paraId="23EE4591" w14:textId="77777777" w:rsidR="006C22C3" w:rsidRPr="004147A3" w:rsidRDefault="006C22C3" w:rsidP="006C22C3">
      <w:pPr>
        <w:pStyle w:val="Textoindependiente"/>
        <w:spacing w:after="240" w:line="276" w:lineRule="auto"/>
        <w:ind w:left="1080"/>
        <w:jc w:val="both"/>
        <w:rPr>
          <w:rFonts w:ascii="Aptos" w:hAnsi="Aptos" w:cstheme="minorBidi"/>
          <w:sz w:val="24"/>
          <w:szCs w:val="24"/>
        </w:rPr>
      </w:pPr>
    </w:p>
    <w:p w14:paraId="20FC1F48" w14:textId="20CBE786" w:rsidR="00891E83" w:rsidRPr="004147A3" w:rsidRDefault="0031174E" w:rsidP="006C22C3">
      <w:pPr>
        <w:pStyle w:val="Ttulo1"/>
        <w:rPr>
          <w:rFonts w:ascii="Aptos" w:hAnsi="Aptos"/>
          <w:sz w:val="24"/>
          <w:szCs w:val="24"/>
        </w:rPr>
      </w:pPr>
      <w:r w:rsidRPr="004147A3">
        <w:rPr>
          <w:rFonts w:ascii="Aptos" w:hAnsi="Aptos"/>
          <w:sz w:val="24"/>
          <w:szCs w:val="24"/>
        </w:rPr>
        <w:t>RESTRICCIONES</w:t>
      </w:r>
    </w:p>
    <w:p w14:paraId="4C542B7E" w14:textId="6083F859" w:rsidR="00B24D47" w:rsidRPr="004147A3" w:rsidRDefault="00B24D47" w:rsidP="006C22C3">
      <w:pPr>
        <w:pStyle w:val="Textoindependiente"/>
        <w:numPr>
          <w:ilvl w:val="0"/>
          <w:numId w:val="2"/>
        </w:numPr>
        <w:spacing w:after="240" w:line="276" w:lineRule="auto"/>
        <w:jc w:val="both"/>
        <w:rPr>
          <w:rFonts w:ascii="Aptos" w:hAnsi="Aptos" w:cstheme="minorBidi"/>
          <w:sz w:val="24"/>
          <w:szCs w:val="24"/>
        </w:rPr>
      </w:pPr>
      <w:r w:rsidRPr="004147A3">
        <w:rPr>
          <w:rFonts w:ascii="Aptos" w:hAnsi="Aptos" w:cstheme="minorBidi"/>
          <w:sz w:val="24"/>
          <w:szCs w:val="24"/>
        </w:rPr>
        <w:t>Sólo se financiará la participación de un</w:t>
      </w:r>
      <w:r w:rsidR="006C22C3" w:rsidRPr="004147A3">
        <w:rPr>
          <w:rFonts w:ascii="Aptos" w:hAnsi="Aptos" w:cstheme="minorBidi"/>
          <w:sz w:val="24"/>
          <w:szCs w:val="24"/>
        </w:rPr>
        <w:t>(a)</w:t>
      </w:r>
      <w:r w:rsidRPr="004147A3">
        <w:rPr>
          <w:rFonts w:ascii="Aptos" w:hAnsi="Aptos" w:cstheme="minorBidi"/>
          <w:sz w:val="24"/>
          <w:szCs w:val="24"/>
        </w:rPr>
        <w:t xml:space="preserve"> expositor</w:t>
      </w:r>
      <w:r w:rsidR="006C22C3" w:rsidRPr="004147A3">
        <w:rPr>
          <w:rFonts w:ascii="Aptos" w:hAnsi="Aptos" w:cstheme="minorBidi"/>
          <w:sz w:val="24"/>
          <w:szCs w:val="24"/>
        </w:rPr>
        <w:t>(a)</w:t>
      </w:r>
      <w:r w:rsidRPr="004147A3">
        <w:rPr>
          <w:rFonts w:ascii="Aptos" w:hAnsi="Aptos" w:cstheme="minorBidi"/>
          <w:sz w:val="24"/>
          <w:szCs w:val="24"/>
        </w:rPr>
        <w:t xml:space="preserve"> por ponencia.</w:t>
      </w:r>
    </w:p>
    <w:p w14:paraId="5F4DDA58" w14:textId="47E56016" w:rsidR="00CB3F19" w:rsidRPr="004147A3" w:rsidRDefault="00CB3F19" w:rsidP="006C22C3">
      <w:pPr>
        <w:pStyle w:val="Textoindependiente"/>
        <w:numPr>
          <w:ilvl w:val="0"/>
          <w:numId w:val="2"/>
        </w:numPr>
        <w:spacing w:after="240" w:line="276" w:lineRule="auto"/>
        <w:jc w:val="both"/>
        <w:rPr>
          <w:rFonts w:ascii="Aptos" w:hAnsi="Aptos" w:cstheme="minorBidi"/>
          <w:sz w:val="24"/>
          <w:szCs w:val="24"/>
        </w:rPr>
      </w:pPr>
      <w:r w:rsidRPr="004147A3">
        <w:rPr>
          <w:rFonts w:ascii="Aptos" w:hAnsi="Aptos" w:cstheme="minorBidi"/>
          <w:sz w:val="24"/>
          <w:szCs w:val="24"/>
        </w:rPr>
        <w:t>S</w:t>
      </w:r>
      <w:r w:rsidR="00170CFC" w:rsidRPr="004147A3">
        <w:rPr>
          <w:rFonts w:ascii="Aptos" w:hAnsi="Aptos" w:cstheme="minorBidi"/>
          <w:sz w:val="24"/>
          <w:szCs w:val="24"/>
        </w:rPr>
        <w:t xml:space="preserve">ólo se financiará la participación de un académico(a), docente o </w:t>
      </w:r>
      <w:r w:rsidR="001303E4" w:rsidRPr="004147A3">
        <w:rPr>
          <w:rFonts w:ascii="Aptos" w:hAnsi="Aptos" w:cstheme="minorBidi"/>
          <w:sz w:val="24"/>
          <w:szCs w:val="24"/>
        </w:rPr>
        <w:t>investigador</w:t>
      </w:r>
      <w:r w:rsidR="00170CFC" w:rsidRPr="004147A3">
        <w:rPr>
          <w:rFonts w:ascii="Aptos" w:hAnsi="Aptos" w:cstheme="minorBidi"/>
          <w:sz w:val="24"/>
          <w:szCs w:val="24"/>
        </w:rPr>
        <w:t>(a) que no cuente con financiamiento externo o intern</w:t>
      </w:r>
      <w:r w:rsidR="001303E4" w:rsidRPr="004147A3">
        <w:rPr>
          <w:rFonts w:ascii="Aptos" w:hAnsi="Aptos" w:cstheme="minorBidi"/>
          <w:sz w:val="24"/>
          <w:szCs w:val="24"/>
        </w:rPr>
        <w:t>o (programas DGIIE)</w:t>
      </w:r>
      <w:r w:rsidR="00451FC4" w:rsidRPr="004147A3">
        <w:rPr>
          <w:rFonts w:ascii="Aptos" w:hAnsi="Aptos" w:cstheme="minorBidi"/>
          <w:sz w:val="24"/>
          <w:szCs w:val="24"/>
        </w:rPr>
        <w:t xml:space="preserve"> vigente</w:t>
      </w:r>
      <w:r w:rsidR="001303E4" w:rsidRPr="004147A3">
        <w:rPr>
          <w:rFonts w:ascii="Aptos" w:hAnsi="Aptos" w:cstheme="minorBidi"/>
          <w:sz w:val="24"/>
          <w:szCs w:val="24"/>
        </w:rPr>
        <w:t>.</w:t>
      </w:r>
    </w:p>
    <w:p w14:paraId="188C0463" w14:textId="0C603252" w:rsidR="00654A16" w:rsidRPr="004147A3" w:rsidRDefault="004B5CF6" w:rsidP="006C22C3">
      <w:pPr>
        <w:pStyle w:val="Textoindependiente"/>
        <w:numPr>
          <w:ilvl w:val="0"/>
          <w:numId w:val="2"/>
        </w:numPr>
        <w:spacing w:after="240" w:line="276" w:lineRule="auto"/>
        <w:jc w:val="both"/>
        <w:rPr>
          <w:rFonts w:ascii="Aptos" w:hAnsi="Aptos" w:cstheme="minorBidi"/>
          <w:sz w:val="24"/>
          <w:szCs w:val="24"/>
        </w:rPr>
      </w:pPr>
      <w:r w:rsidRPr="004147A3">
        <w:rPr>
          <w:rFonts w:ascii="Aptos" w:hAnsi="Aptos" w:cstheme="minorBidi"/>
          <w:sz w:val="24"/>
          <w:szCs w:val="24"/>
        </w:rPr>
        <w:t xml:space="preserve">Un(a) expositor(a) </w:t>
      </w:r>
      <w:r w:rsidR="00C12EAA" w:rsidRPr="004147A3">
        <w:rPr>
          <w:rFonts w:ascii="Aptos" w:hAnsi="Aptos" w:cstheme="minorBidi"/>
          <w:sz w:val="24"/>
          <w:szCs w:val="24"/>
        </w:rPr>
        <w:t xml:space="preserve">sólo </w:t>
      </w:r>
      <w:r w:rsidRPr="004147A3">
        <w:rPr>
          <w:rFonts w:ascii="Aptos" w:hAnsi="Aptos" w:cstheme="minorBidi"/>
          <w:sz w:val="24"/>
          <w:szCs w:val="24"/>
        </w:rPr>
        <w:t xml:space="preserve">podrá </w:t>
      </w:r>
      <w:r w:rsidR="00C46EA2" w:rsidRPr="004147A3">
        <w:rPr>
          <w:rFonts w:ascii="Aptos" w:hAnsi="Aptos" w:cstheme="minorBidi"/>
          <w:sz w:val="24"/>
          <w:szCs w:val="24"/>
        </w:rPr>
        <w:t>adjudicar el beneficio</w:t>
      </w:r>
      <w:r w:rsidR="00C12EAA" w:rsidRPr="004147A3">
        <w:rPr>
          <w:rFonts w:ascii="Aptos" w:hAnsi="Aptos" w:cstheme="minorBidi"/>
          <w:sz w:val="24"/>
          <w:szCs w:val="24"/>
        </w:rPr>
        <w:t xml:space="preserve"> </w:t>
      </w:r>
      <w:r w:rsidR="00A6127B" w:rsidRPr="004147A3">
        <w:rPr>
          <w:rFonts w:ascii="Aptos" w:hAnsi="Aptos" w:cstheme="minorBidi"/>
          <w:sz w:val="24"/>
          <w:szCs w:val="24"/>
        </w:rPr>
        <w:t xml:space="preserve">una </w:t>
      </w:r>
      <w:r w:rsidRPr="004147A3">
        <w:rPr>
          <w:rFonts w:ascii="Aptos" w:hAnsi="Aptos" w:cstheme="minorBidi"/>
          <w:sz w:val="24"/>
          <w:szCs w:val="24"/>
        </w:rPr>
        <w:t>vez por convocatoria.</w:t>
      </w:r>
    </w:p>
    <w:p w14:paraId="767B629C" w14:textId="78BF25EB" w:rsidR="00654A16" w:rsidRPr="004147A3" w:rsidRDefault="00F3177C" w:rsidP="00500FAE">
      <w:pPr>
        <w:pStyle w:val="Textoindependiente"/>
        <w:numPr>
          <w:ilvl w:val="0"/>
          <w:numId w:val="2"/>
        </w:numPr>
        <w:spacing w:after="240" w:line="276" w:lineRule="auto"/>
        <w:jc w:val="both"/>
        <w:rPr>
          <w:rFonts w:ascii="Aptos" w:hAnsi="Aptos" w:cstheme="minorBidi"/>
          <w:sz w:val="24"/>
          <w:szCs w:val="24"/>
        </w:rPr>
      </w:pPr>
      <w:r w:rsidRPr="004147A3">
        <w:rPr>
          <w:rFonts w:ascii="Aptos" w:hAnsi="Aptos" w:cstheme="minorBidi"/>
          <w:sz w:val="24"/>
          <w:szCs w:val="24"/>
        </w:rPr>
        <w:t>No se considerarán admisibles postulaciones cuya participación en el evento consista únicamente en la presentación de pósteres o formatos similares.</w:t>
      </w:r>
    </w:p>
    <w:p w14:paraId="54156FAB" w14:textId="66A25F1C" w:rsidR="00B24D47" w:rsidRPr="004147A3" w:rsidRDefault="00B24D47" w:rsidP="006C22C3">
      <w:pPr>
        <w:pStyle w:val="Textoindependiente"/>
        <w:numPr>
          <w:ilvl w:val="0"/>
          <w:numId w:val="2"/>
        </w:numPr>
        <w:spacing w:after="240" w:line="276" w:lineRule="auto"/>
        <w:jc w:val="both"/>
        <w:rPr>
          <w:rFonts w:ascii="Aptos" w:hAnsi="Aptos" w:cstheme="minorBidi"/>
          <w:sz w:val="24"/>
          <w:szCs w:val="24"/>
        </w:rPr>
      </w:pPr>
      <w:r w:rsidRPr="004147A3">
        <w:rPr>
          <w:rFonts w:ascii="Aptos" w:hAnsi="Aptos" w:cstheme="minorBidi"/>
          <w:sz w:val="24"/>
          <w:szCs w:val="24"/>
          <w:lang w:val="es-CL"/>
        </w:rPr>
        <w:t>No se financiarán actividades orientadas a la divulgación para público general</w:t>
      </w:r>
      <w:r w:rsidR="00271C74" w:rsidRPr="004147A3">
        <w:rPr>
          <w:rFonts w:ascii="Aptos" w:hAnsi="Aptos" w:cstheme="minorBidi"/>
          <w:sz w:val="24"/>
          <w:szCs w:val="24"/>
          <w:lang w:val="es-CL"/>
        </w:rPr>
        <w:t>.</w:t>
      </w:r>
    </w:p>
    <w:p w14:paraId="5058CD46" w14:textId="3C5F084A" w:rsidR="00271C74" w:rsidRPr="004147A3" w:rsidRDefault="00271C74" w:rsidP="006C22C3">
      <w:pPr>
        <w:pStyle w:val="Textoindependiente"/>
        <w:numPr>
          <w:ilvl w:val="0"/>
          <w:numId w:val="2"/>
        </w:numPr>
        <w:spacing w:after="240" w:line="276" w:lineRule="auto"/>
        <w:jc w:val="both"/>
        <w:rPr>
          <w:rFonts w:ascii="Aptos" w:hAnsi="Aptos" w:cstheme="minorBidi"/>
          <w:sz w:val="24"/>
          <w:szCs w:val="24"/>
        </w:rPr>
      </w:pPr>
      <w:r w:rsidRPr="004147A3">
        <w:rPr>
          <w:rFonts w:ascii="Aptos" w:hAnsi="Aptos" w:cstheme="minorBidi"/>
          <w:sz w:val="24"/>
          <w:szCs w:val="24"/>
          <w:lang w:val="es-CL"/>
        </w:rPr>
        <w:t>No podrán postular académicos(as), docentes e investigadores(as) USM que mantengan compromiso</w:t>
      </w:r>
      <w:r w:rsidR="0013753F" w:rsidRPr="004147A3">
        <w:rPr>
          <w:rFonts w:ascii="Aptos" w:hAnsi="Aptos" w:cstheme="minorBidi"/>
          <w:sz w:val="24"/>
          <w:szCs w:val="24"/>
          <w:lang w:val="es-CL"/>
        </w:rPr>
        <w:t>s</w:t>
      </w:r>
      <w:r w:rsidR="00C03108" w:rsidRPr="004147A3">
        <w:rPr>
          <w:rFonts w:ascii="Aptos" w:hAnsi="Aptos" w:cstheme="minorBidi"/>
          <w:sz w:val="24"/>
          <w:szCs w:val="24"/>
          <w:lang w:val="es-CL"/>
        </w:rPr>
        <w:t>,</w:t>
      </w:r>
      <w:r w:rsidRPr="004147A3">
        <w:rPr>
          <w:rFonts w:ascii="Aptos" w:hAnsi="Aptos" w:cstheme="minorBidi"/>
          <w:sz w:val="24"/>
          <w:szCs w:val="24"/>
          <w:lang w:val="es-CL"/>
        </w:rPr>
        <w:t xml:space="preserve"> </w:t>
      </w:r>
      <w:r w:rsidR="0099664F" w:rsidRPr="004147A3">
        <w:rPr>
          <w:rFonts w:ascii="Aptos" w:hAnsi="Aptos" w:cstheme="minorBidi"/>
          <w:sz w:val="24"/>
          <w:szCs w:val="24"/>
          <w:lang w:val="es-CL"/>
        </w:rPr>
        <w:t xml:space="preserve">informes </w:t>
      </w:r>
      <w:r w:rsidR="00F15015" w:rsidRPr="004147A3">
        <w:rPr>
          <w:rFonts w:ascii="Aptos" w:hAnsi="Aptos" w:cstheme="minorBidi"/>
          <w:sz w:val="24"/>
          <w:szCs w:val="24"/>
          <w:lang w:val="es-CL"/>
        </w:rPr>
        <w:t xml:space="preserve">técnicos y financieros, </w:t>
      </w:r>
      <w:r w:rsidR="0013753F" w:rsidRPr="004147A3">
        <w:rPr>
          <w:rFonts w:ascii="Aptos" w:hAnsi="Aptos" w:cstheme="minorBidi"/>
          <w:sz w:val="24"/>
          <w:szCs w:val="24"/>
          <w:lang w:val="es-CL"/>
        </w:rPr>
        <w:t xml:space="preserve">pendientes </w:t>
      </w:r>
      <w:r w:rsidRPr="004147A3">
        <w:rPr>
          <w:rFonts w:ascii="Aptos" w:hAnsi="Aptos" w:cstheme="minorBidi"/>
          <w:sz w:val="24"/>
          <w:szCs w:val="24"/>
          <w:lang w:val="es-CL"/>
        </w:rPr>
        <w:t>con la DGIIE</w:t>
      </w:r>
      <w:r w:rsidR="00C03108" w:rsidRPr="004147A3">
        <w:rPr>
          <w:rFonts w:ascii="Aptos" w:hAnsi="Aptos" w:cstheme="minorBidi"/>
          <w:sz w:val="24"/>
          <w:szCs w:val="24"/>
          <w:lang w:val="es-CL"/>
        </w:rPr>
        <w:t xml:space="preserve"> </w:t>
      </w:r>
    </w:p>
    <w:p w14:paraId="45EA50A3" w14:textId="77777777" w:rsidR="00E54D7B" w:rsidRDefault="00E54D7B" w:rsidP="00E54D7B">
      <w:pPr>
        <w:pStyle w:val="Textoindependiente"/>
        <w:spacing w:after="240" w:line="276" w:lineRule="auto"/>
        <w:ind w:left="1080"/>
        <w:jc w:val="both"/>
        <w:rPr>
          <w:rFonts w:ascii="Aptos" w:hAnsi="Aptos" w:cstheme="minorBidi"/>
          <w:sz w:val="24"/>
          <w:szCs w:val="24"/>
        </w:rPr>
      </w:pPr>
    </w:p>
    <w:p w14:paraId="6FA8AAB3" w14:textId="77777777" w:rsidR="004147A3" w:rsidRDefault="004147A3" w:rsidP="00E54D7B">
      <w:pPr>
        <w:pStyle w:val="Textoindependiente"/>
        <w:spacing w:after="240" w:line="276" w:lineRule="auto"/>
        <w:ind w:left="1080"/>
        <w:jc w:val="both"/>
        <w:rPr>
          <w:rFonts w:ascii="Aptos" w:hAnsi="Aptos" w:cstheme="minorBidi"/>
          <w:sz w:val="24"/>
          <w:szCs w:val="24"/>
        </w:rPr>
      </w:pPr>
    </w:p>
    <w:p w14:paraId="67A0F7D5" w14:textId="77777777" w:rsidR="004147A3" w:rsidRDefault="004147A3" w:rsidP="00E54D7B">
      <w:pPr>
        <w:pStyle w:val="Textoindependiente"/>
        <w:spacing w:after="240" w:line="276" w:lineRule="auto"/>
        <w:ind w:left="1080"/>
        <w:jc w:val="both"/>
        <w:rPr>
          <w:rFonts w:ascii="Aptos" w:hAnsi="Aptos" w:cstheme="minorBidi"/>
          <w:sz w:val="24"/>
          <w:szCs w:val="24"/>
        </w:rPr>
      </w:pPr>
    </w:p>
    <w:p w14:paraId="1FF42C3F" w14:textId="77777777" w:rsidR="004147A3" w:rsidRPr="004147A3" w:rsidRDefault="004147A3" w:rsidP="00E54D7B">
      <w:pPr>
        <w:pStyle w:val="Textoindependiente"/>
        <w:spacing w:after="240" w:line="276" w:lineRule="auto"/>
        <w:ind w:left="1080"/>
        <w:jc w:val="both"/>
        <w:rPr>
          <w:rFonts w:ascii="Aptos" w:hAnsi="Aptos" w:cstheme="minorBidi"/>
          <w:sz w:val="24"/>
          <w:szCs w:val="24"/>
        </w:rPr>
      </w:pPr>
    </w:p>
    <w:p w14:paraId="3CD91C61" w14:textId="143D9896" w:rsidR="00E54D7B" w:rsidRPr="004147A3" w:rsidRDefault="00E54D7B" w:rsidP="00E54D7B">
      <w:pPr>
        <w:pStyle w:val="Ttulo1"/>
        <w:rPr>
          <w:rFonts w:ascii="Aptos" w:hAnsi="Aptos"/>
          <w:sz w:val="24"/>
          <w:szCs w:val="24"/>
        </w:rPr>
      </w:pPr>
      <w:r w:rsidRPr="004147A3">
        <w:rPr>
          <w:rFonts w:ascii="Aptos" w:hAnsi="Aptos"/>
          <w:sz w:val="24"/>
          <w:szCs w:val="24"/>
        </w:rPr>
        <w:lastRenderedPageBreak/>
        <w:t>POSTULACIONES</w:t>
      </w:r>
    </w:p>
    <w:p w14:paraId="0465B552" w14:textId="48D57CFB" w:rsidR="005554DB" w:rsidRPr="004147A3" w:rsidRDefault="000D2FFF" w:rsidP="00CB67DF">
      <w:pPr>
        <w:pStyle w:val="Textoindependiente"/>
        <w:spacing w:after="240" w:line="276" w:lineRule="auto"/>
        <w:jc w:val="both"/>
        <w:rPr>
          <w:rFonts w:ascii="Aptos" w:hAnsi="Aptos" w:cstheme="minorBidi"/>
          <w:sz w:val="24"/>
          <w:szCs w:val="24"/>
        </w:rPr>
      </w:pPr>
      <w:r w:rsidRPr="004147A3">
        <w:rPr>
          <w:rFonts w:ascii="Aptos" w:hAnsi="Aptos" w:cstheme="minorBidi"/>
          <w:sz w:val="24"/>
          <w:szCs w:val="24"/>
        </w:rPr>
        <w:t xml:space="preserve">La postulación debe realizarse mediante el </w:t>
      </w:r>
      <w:hyperlink r:id="rId8" w:history="1">
        <w:r w:rsidR="005360F3" w:rsidRPr="004147A3">
          <w:rPr>
            <w:rStyle w:val="Hipervnculo"/>
            <w:rFonts w:ascii="Aptos" w:hAnsi="Aptos" w:cstheme="minorBidi"/>
            <w:b/>
            <w:bCs/>
            <w:sz w:val="24"/>
            <w:szCs w:val="24"/>
          </w:rPr>
          <w:t>FORMULARIO DE POSTULACIÓN</w:t>
        </w:r>
      </w:hyperlink>
      <w:r w:rsidR="005554DB" w:rsidRPr="004147A3">
        <w:rPr>
          <w:rFonts w:ascii="Aptos" w:hAnsi="Aptos" w:cstheme="minorBidi"/>
          <w:sz w:val="24"/>
          <w:szCs w:val="24"/>
        </w:rPr>
        <w:t>, al cual deberán adjuntarse los siguientes documentos:</w:t>
      </w:r>
    </w:p>
    <w:p w14:paraId="44D7C78B" w14:textId="5A2B7CFE" w:rsidR="00CE2177" w:rsidRPr="004147A3" w:rsidRDefault="005360F3" w:rsidP="00775836">
      <w:pPr>
        <w:pStyle w:val="Textoindependiente"/>
        <w:numPr>
          <w:ilvl w:val="0"/>
          <w:numId w:val="2"/>
        </w:numPr>
        <w:spacing w:after="240" w:line="276" w:lineRule="auto"/>
        <w:jc w:val="both"/>
        <w:rPr>
          <w:rFonts w:ascii="Aptos" w:hAnsi="Aptos" w:cstheme="minorBidi"/>
          <w:sz w:val="24"/>
          <w:szCs w:val="24"/>
        </w:rPr>
      </w:pPr>
      <w:r w:rsidRPr="004147A3">
        <w:rPr>
          <w:rFonts w:ascii="Aptos" w:hAnsi="Aptos" w:cstheme="minorBidi"/>
          <w:sz w:val="24"/>
          <w:szCs w:val="24"/>
        </w:rPr>
        <w:t xml:space="preserve">Anexo </w:t>
      </w:r>
      <w:r w:rsidR="00CE2177" w:rsidRPr="004147A3">
        <w:rPr>
          <w:rFonts w:ascii="Aptos" w:hAnsi="Aptos" w:cstheme="minorBidi"/>
          <w:sz w:val="24"/>
          <w:szCs w:val="24"/>
        </w:rPr>
        <w:t>A</w:t>
      </w:r>
      <w:r w:rsidRPr="004147A3">
        <w:rPr>
          <w:rFonts w:ascii="Aptos" w:hAnsi="Aptos" w:cstheme="minorBidi"/>
          <w:sz w:val="24"/>
          <w:szCs w:val="24"/>
        </w:rPr>
        <w:t>: Carta interna de Postulaciones</w:t>
      </w:r>
    </w:p>
    <w:p w14:paraId="4EF75BFE" w14:textId="3043237E" w:rsidR="00B02A0B" w:rsidRPr="004147A3" w:rsidRDefault="00B02A0B" w:rsidP="00775836">
      <w:pPr>
        <w:pStyle w:val="Textoindependiente"/>
        <w:numPr>
          <w:ilvl w:val="0"/>
          <w:numId w:val="2"/>
        </w:numPr>
        <w:spacing w:after="240" w:line="276" w:lineRule="auto"/>
        <w:jc w:val="both"/>
        <w:rPr>
          <w:rFonts w:ascii="Aptos" w:hAnsi="Aptos" w:cstheme="minorBidi"/>
          <w:sz w:val="24"/>
          <w:szCs w:val="24"/>
        </w:rPr>
      </w:pPr>
      <w:r w:rsidRPr="004147A3">
        <w:rPr>
          <w:rFonts w:ascii="Aptos" w:hAnsi="Aptos" w:cstheme="minorBidi"/>
          <w:sz w:val="24"/>
          <w:szCs w:val="24"/>
        </w:rPr>
        <w:t xml:space="preserve">Anexo B: Declaración de </w:t>
      </w:r>
      <w:r w:rsidR="00840C37" w:rsidRPr="004147A3">
        <w:rPr>
          <w:rFonts w:ascii="Aptos" w:hAnsi="Aptos" w:cstheme="minorBidi"/>
          <w:sz w:val="24"/>
          <w:szCs w:val="24"/>
        </w:rPr>
        <w:t>I</w:t>
      </w:r>
      <w:r w:rsidR="00182721" w:rsidRPr="004147A3">
        <w:rPr>
          <w:rFonts w:ascii="Aptos" w:hAnsi="Aptos" w:cstheme="minorBidi"/>
          <w:sz w:val="24"/>
          <w:szCs w:val="24"/>
        </w:rPr>
        <w:t xml:space="preserve">ncorporación </w:t>
      </w:r>
      <w:r w:rsidR="00A3601B" w:rsidRPr="004147A3">
        <w:rPr>
          <w:rFonts w:ascii="Aptos" w:hAnsi="Aptos" w:cstheme="minorBidi"/>
          <w:sz w:val="24"/>
          <w:szCs w:val="24"/>
        </w:rPr>
        <w:t>de Perspectiva</w:t>
      </w:r>
      <w:r w:rsidR="00182721" w:rsidRPr="004147A3">
        <w:rPr>
          <w:rFonts w:ascii="Aptos" w:hAnsi="Aptos" w:cstheme="minorBidi"/>
          <w:sz w:val="24"/>
          <w:szCs w:val="24"/>
        </w:rPr>
        <w:t xml:space="preserve"> de </w:t>
      </w:r>
      <w:r w:rsidR="00840C37" w:rsidRPr="004147A3">
        <w:rPr>
          <w:rFonts w:ascii="Aptos" w:hAnsi="Aptos" w:cstheme="minorBidi"/>
          <w:sz w:val="24"/>
          <w:szCs w:val="24"/>
        </w:rPr>
        <w:t>G</w:t>
      </w:r>
      <w:r w:rsidR="00182721" w:rsidRPr="004147A3">
        <w:rPr>
          <w:rFonts w:ascii="Aptos" w:hAnsi="Aptos" w:cstheme="minorBidi"/>
          <w:sz w:val="24"/>
          <w:szCs w:val="24"/>
        </w:rPr>
        <w:t>énero</w:t>
      </w:r>
      <w:r w:rsidR="00840C37" w:rsidRPr="004147A3">
        <w:rPr>
          <w:rFonts w:ascii="Aptos" w:hAnsi="Aptos" w:cstheme="minorBidi"/>
          <w:sz w:val="24"/>
          <w:szCs w:val="24"/>
        </w:rPr>
        <w:t xml:space="preserve"> en la Investigación</w:t>
      </w:r>
      <w:r w:rsidR="0017115C" w:rsidRPr="004147A3">
        <w:rPr>
          <w:rFonts w:ascii="Aptos" w:hAnsi="Aptos" w:cstheme="minorBidi"/>
          <w:sz w:val="24"/>
          <w:szCs w:val="24"/>
        </w:rPr>
        <w:t xml:space="preserve"> (sólo para postulaciones a Modalidad B)</w:t>
      </w:r>
    </w:p>
    <w:p w14:paraId="05F132DD" w14:textId="4A29A162" w:rsidR="009B3BC3" w:rsidRPr="004147A3" w:rsidRDefault="009B3BC3" w:rsidP="005360F3">
      <w:pPr>
        <w:pStyle w:val="Textoindependiente"/>
        <w:numPr>
          <w:ilvl w:val="0"/>
          <w:numId w:val="2"/>
        </w:numPr>
        <w:spacing w:after="240" w:line="276" w:lineRule="auto"/>
        <w:jc w:val="both"/>
        <w:rPr>
          <w:rFonts w:ascii="Aptos" w:hAnsi="Aptos" w:cstheme="minorBidi"/>
          <w:sz w:val="24"/>
          <w:szCs w:val="24"/>
        </w:rPr>
      </w:pPr>
      <w:r w:rsidRPr="004147A3">
        <w:rPr>
          <w:rFonts w:ascii="Aptos" w:hAnsi="Aptos" w:cstheme="minorBidi"/>
          <w:sz w:val="24"/>
          <w:szCs w:val="24"/>
        </w:rPr>
        <w:t>Anexo C: Formulario de Declaración de Conflictos de Interés</w:t>
      </w:r>
    </w:p>
    <w:p w14:paraId="46B346B0" w14:textId="025D0812" w:rsidR="00B52E4E" w:rsidRPr="004147A3" w:rsidRDefault="00B52E4E" w:rsidP="005360F3">
      <w:pPr>
        <w:pStyle w:val="Textoindependiente"/>
        <w:numPr>
          <w:ilvl w:val="0"/>
          <w:numId w:val="2"/>
        </w:numPr>
        <w:spacing w:after="240" w:line="276" w:lineRule="auto"/>
        <w:jc w:val="both"/>
        <w:rPr>
          <w:rFonts w:ascii="Aptos" w:hAnsi="Aptos" w:cstheme="minorBidi"/>
          <w:sz w:val="24"/>
          <w:szCs w:val="24"/>
        </w:rPr>
      </w:pPr>
      <w:r w:rsidRPr="004147A3">
        <w:rPr>
          <w:rFonts w:ascii="Aptos" w:hAnsi="Aptos" w:cstheme="minorBidi"/>
          <w:sz w:val="24"/>
          <w:szCs w:val="24"/>
        </w:rPr>
        <w:t>Anexo D: Declaración de Veracidad</w:t>
      </w:r>
    </w:p>
    <w:p w14:paraId="3FB7CBF6" w14:textId="2132E65D" w:rsidR="00D56392" w:rsidRPr="004147A3" w:rsidRDefault="00D56392" w:rsidP="005360F3">
      <w:pPr>
        <w:pStyle w:val="Textoindependiente"/>
        <w:numPr>
          <w:ilvl w:val="0"/>
          <w:numId w:val="2"/>
        </w:numPr>
        <w:spacing w:after="240" w:line="276" w:lineRule="auto"/>
        <w:jc w:val="both"/>
        <w:rPr>
          <w:rFonts w:ascii="Aptos" w:hAnsi="Aptos" w:cstheme="minorBidi"/>
          <w:sz w:val="24"/>
          <w:szCs w:val="24"/>
        </w:rPr>
      </w:pPr>
      <w:r w:rsidRPr="004147A3">
        <w:rPr>
          <w:rFonts w:ascii="Aptos" w:hAnsi="Aptos" w:cstheme="minorBidi"/>
          <w:sz w:val="24"/>
          <w:szCs w:val="24"/>
        </w:rPr>
        <w:t xml:space="preserve">Carta de aceptación </w:t>
      </w:r>
    </w:p>
    <w:p w14:paraId="26674CC4" w14:textId="35B5E96B" w:rsidR="00835838" w:rsidRPr="004147A3" w:rsidRDefault="00835838" w:rsidP="005360F3">
      <w:pPr>
        <w:pStyle w:val="Textoindependiente"/>
        <w:numPr>
          <w:ilvl w:val="0"/>
          <w:numId w:val="2"/>
        </w:numPr>
        <w:spacing w:after="240" w:line="276" w:lineRule="auto"/>
        <w:jc w:val="both"/>
        <w:rPr>
          <w:rFonts w:ascii="Aptos" w:hAnsi="Aptos" w:cstheme="minorBidi"/>
          <w:sz w:val="24"/>
          <w:szCs w:val="24"/>
        </w:rPr>
      </w:pPr>
      <w:proofErr w:type="spellStart"/>
      <w:r w:rsidRPr="004147A3">
        <w:rPr>
          <w:rFonts w:ascii="Aptos" w:hAnsi="Aptos" w:cstheme="minorBidi"/>
          <w:sz w:val="24"/>
          <w:szCs w:val="24"/>
        </w:rPr>
        <w:t>Abstract</w:t>
      </w:r>
      <w:proofErr w:type="spellEnd"/>
      <w:r w:rsidRPr="004147A3">
        <w:rPr>
          <w:rFonts w:ascii="Aptos" w:hAnsi="Aptos" w:cstheme="minorBidi"/>
          <w:sz w:val="24"/>
          <w:szCs w:val="24"/>
        </w:rPr>
        <w:t xml:space="preserve"> de la ponencia</w:t>
      </w:r>
    </w:p>
    <w:p w14:paraId="6D113C29" w14:textId="5F287D0E" w:rsidR="00A10E75" w:rsidRPr="004147A3" w:rsidRDefault="00A10E75" w:rsidP="00CB67DF">
      <w:pPr>
        <w:pStyle w:val="Textoindependiente"/>
        <w:spacing w:after="240" w:line="276" w:lineRule="auto"/>
        <w:jc w:val="both"/>
        <w:rPr>
          <w:rFonts w:ascii="Aptos" w:hAnsi="Aptos" w:cstheme="minorBidi"/>
          <w:sz w:val="24"/>
          <w:szCs w:val="24"/>
        </w:rPr>
      </w:pPr>
      <w:r w:rsidRPr="004147A3">
        <w:rPr>
          <w:rFonts w:ascii="Aptos" w:hAnsi="Aptos" w:cstheme="minorBidi"/>
          <w:sz w:val="24"/>
          <w:szCs w:val="24"/>
        </w:rPr>
        <w:t xml:space="preserve">Período de postulación: desde el </w:t>
      </w:r>
      <w:r w:rsidR="00A06998">
        <w:rPr>
          <w:rFonts w:ascii="Aptos" w:hAnsi="Aptos" w:cstheme="minorBidi"/>
          <w:sz w:val="24"/>
          <w:szCs w:val="24"/>
        </w:rPr>
        <w:t>3</w:t>
      </w:r>
      <w:r w:rsidR="009977C7" w:rsidRPr="004147A3">
        <w:rPr>
          <w:rFonts w:ascii="Aptos" w:hAnsi="Aptos" w:cstheme="minorBidi"/>
          <w:sz w:val="24"/>
          <w:szCs w:val="24"/>
        </w:rPr>
        <w:t>1</w:t>
      </w:r>
      <w:r w:rsidRPr="004147A3">
        <w:rPr>
          <w:rFonts w:ascii="Aptos" w:hAnsi="Aptos" w:cstheme="minorBidi"/>
          <w:sz w:val="24"/>
          <w:szCs w:val="24"/>
        </w:rPr>
        <w:t xml:space="preserve"> de ju</w:t>
      </w:r>
      <w:r w:rsidR="00F631D2" w:rsidRPr="004147A3">
        <w:rPr>
          <w:rFonts w:ascii="Aptos" w:hAnsi="Aptos" w:cstheme="minorBidi"/>
          <w:sz w:val="24"/>
          <w:szCs w:val="24"/>
        </w:rPr>
        <w:t>l</w:t>
      </w:r>
      <w:r w:rsidRPr="004147A3">
        <w:rPr>
          <w:rFonts w:ascii="Aptos" w:hAnsi="Aptos" w:cstheme="minorBidi"/>
          <w:sz w:val="24"/>
          <w:szCs w:val="24"/>
        </w:rPr>
        <w:t xml:space="preserve">io hasta el </w:t>
      </w:r>
      <w:r w:rsidR="00AC2AD4" w:rsidRPr="004147A3">
        <w:rPr>
          <w:rFonts w:ascii="Aptos" w:hAnsi="Aptos" w:cstheme="minorBidi"/>
          <w:sz w:val="24"/>
          <w:szCs w:val="24"/>
        </w:rPr>
        <w:t>04</w:t>
      </w:r>
      <w:r w:rsidRPr="004147A3">
        <w:rPr>
          <w:rFonts w:ascii="Aptos" w:hAnsi="Aptos" w:cstheme="minorBidi"/>
          <w:sz w:val="24"/>
          <w:szCs w:val="24"/>
        </w:rPr>
        <w:t xml:space="preserve"> de </w:t>
      </w:r>
      <w:r w:rsidR="00AC2AD4" w:rsidRPr="004147A3">
        <w:rPr>
          <w:rFonts w:ascii="Aptos" w:hAnsi="Aptos" w:cstheme="minorBidi"/>
          <w:sz w:val="24"/>
          <w:szCs w:val="24"/>
        </w:rPr>
        <w:t>diciembre</w:t>
      </w:r>
      <w:r w:rsidR="004D6F0A" w:rsidRPr="004147A3">
        <w:rPr>
          <w:rFonts w:ascii="Aptos" w:hAnsi="Aptos" w:cstheme="minorBidi"/>
          <w:sz w:val="24"/>
          <w:szCs w:val="24"/>
        </w:rPr>
        <w:t xml:space="preserve"> </w:t>
      </w:r>
      <w:r w:rsidRPr="004147A3">
        <w:rPr>
          <w:rFonts w:ascii="Aptos" w:hAnsi="Aptos" w:cstheme="minorBidi"/>
          <w:sz w:val="24"/>
          <w:szCs w:val="24"/>
        </w:rPr>
        <w:t>202</w:t>
      </w:r>
      <w:r w:rsidR="00CC1281" w:rsidRPr="004147A3">
        <w:rPr>
          <w:rFonts w:ascii="Aptos" w:hAnsi="Aptos" w:cstheme="minorBidi"/>
          <w:sz w:val="24"/>
          <w:szCs w:val="24"/>
        </w:rPr>
        <w:t>6</w:t>
      </w:r>
      <w:r w:rsidRPr="004147A3">
        <w:rPr>
          <w:rFonts w:ascii="Aptos" w:hAnsi="Aptos" w:cstheme="minorBidi"/>
          <w:sz w:val="24"/>
          <w:szCs w:val="24"/>
        </w:rPr>
        <w:t>.</w:t>
      </w:r>
    </w:p>
    <w:p w14:paraId="394A0646" w14:textId="441A15BB" w:rsidR="00ED11A1" w:rsidRDefault="00E10CB9" w:rsidP="00212EC9">
      <w:pPr>
        <w:pStyle w:val="Textoindependiente"/>
        <w:spacing w:after="240" w:line="276" w:lineRule="auto"/>
        <w:jc w:val="both"/>
        <w:rPr>
          <w:sz w:val="24"/>
          <w:szCs w:val="24"/>
        </w:rPr>
      </w:pPr>
      <w:r w:rsidRPr="004147A3">
        <w:rPr>
          <w:rFonts w:ascii="Aptos" w:hAnsi="Aptos" w:cstheme="minorBidi"/>
          <w:sz w:val="24"/>
          <w:szCs w:val="24"/>
        </w:rPr>
        <w:t xml:space="preserve">Las </w:t>
      </w:r>
      <w:r w:rsidR="00A74129" w:rsidRPr="004147A3">
        <w:rPr>
          <w:rFonts w:ascii="Aptos" w:hAnsi="Aptos" w:cstheme="minorBidi"/>
          <w:sz w:val="24"/>
          <w:szCs w:val="24"/>
        </w:rPr>
        <w:t>consultas</w:t>
      </w:r>
      <w:r w:rsidRPr="004147A3">
        <w:rPr>
          <w:rFonts w:ascii="Aptos" w:hAnsi="Aptos" w:cstheme="minorBidi"/>
          <w:sz w:val="24"/>
          <w:szCs w:val="24"/>
        </w:rPr>
        <w:t xml:space="preserve"> deberán dirigirse al correo</w:t>
      </w:r>
      <w:r w:rsidR="00A74129" w:rsidRPr="004147A3">
        <w:rPr>
          <w:rFonts w:ascii="Aptos" w:hAnsi="Aptos" w:cstheme="minorBidi"/>
          <w:sz w:val="24"/>
          <w:szCs w:val="24"/>
        </w:rPr>
        <w:t xml:space="preserve"> a </w:t>
      </w:r>
      <w:hyperlink r:id="rId9" w:history="1">
        <w:r w:rsidR="00A74129" w:rsidRPr="004147A3">
          <w:rPr>
            <w:rStyle w:val="Hipervnculo"/>
            <w:rFonts w:ascii="Aptos" w:hAnsi="Aptos" w:cstheme="minorBidi"/>
            <w:sz w:val="24"/>
            <w:szCs w:val="24"/>
          </w:rPr>
          <w:t>investigacion@usm.cl</w:t>
        </w:r>
      </w:hyperlink>
    </w:p>
    <w:p w14:paraId="6C5CAE2F" w14:textId="77777777" w:rsidR="004147A3" w:rsidRPr="004147A3" w:rsidRDefault="004147A3" w:rsidP="00212EC9">
      <w:pPr>
        <w:pStyle w:val="Textoindependiente"/>
        <w:spacing w:after="240" w:line="276" w:lineRule="auto"/>
        <w:jc w:val="both"/>
        <w:rPr>
          <w:rFonts w:ascii="Aptos" w:hAnsi="Aptos" w:cstheme="minorBidi"/>
          <w:sz w:val="24"/>
          <w:szCs w:val="24"/>
        </w:rPr>
      </w:pPr>
    </w:p>
    <w:p w14:paraId="53793D5E" w14:textId="43B51595" w:rsidR="00A45339" w:rsidRPr="004147A3" w:rsidRDefault="00345595" w:rsidP="00753A52">
      <w:pPr>
        <w:pStyle w:val="Ttulo1"/>
        <w:rPr>
          <w:rFonts w:ascii="Aptos" w:hAnsi="Aptos"/>
          <w:sz w:val="24"/>
          <w:szCs w:val="24"/>
        </w:rPr>
      </w:pPr>
      <w:r w:rsidRPr="004147A3">
        <w:rPr>
          <w:rFonts w:ascii="Aptos" w:hAnsi="Aptos"/>
          <w:sz w:val="24"/>
          <w:szCs w:val="24"/>
        </w:rPr>
        <w:t>COMPROMISOS Y RESULTADOS ESPERADOS</w:t>
      </w:r>
    </w:p>
    <w:p w14:paraId="62449456" w14:textId="7B3FCCF7" w:rsidR="00A74129" w:rsidRPr="004147A3" w:rsidRDefault="00A74129" w:rsidP="004652AC">
      <w:pPr>
        <w:pStyle w:val="Textoindependiente"/>
        <w:spacing w:after="240" w:line="276" w:lineRule="auto"/>
        <w:jc w:val="both"/>
        <w:rPr>
          <w:rFonts w:ascii="Aptos" w:hAnsi="Aptos" w:cstheme="minorBidi"/>
          <w:sz w:val="24"/>
          <w:szCs w:val="24"/>
        </w:rPr>
      </w:pPr>
      <w:r w:rsidRPr="004147A3">
        <w:rPr>
          <w:rFonts w:ascii="Aptos" w:hAnsi="Aptos" w:cstheme="minorBidi"/>
          <w:sz w:val="24"/>
          <w:szCs w:val="24"/>
        </w:rPr>
        <w:t>Este instrumento se propone para</w:t>
      </w:r>
      <w:r w:rsidR="00053030" w:rsidRPr="004147A3">
        <w:rPr>
          <w:rFonts w:ascii="Aptos" w:hAnsi="Aptos" w:cstheme="minorBidi"/>
          <w:sz w:val="24"/>
          <w:szCs w:val="24"/>
        </w:rPr>
        <w:t xml:space="preserve"> fortalecer la trayectoria académica</w:t>
      </w:r>
      <w:r w:rsidR="002823DC">
        <w:rPr>
          <w:rFonts w:ascii="Aptos" w:hAnsi="Aptos" w:cstheme="minorBidi"/>
          <w:sz w:val="24"/>
          <w:szCs w:val="24"/>
        </w:rPr>
        <w:t xml:space="preserve"> y docente</w:t>
      </w:r>
      <w:r w:rsidR="00392546" w:rsidRPr="004147A3">
        <w:rPr>
          <w:rFonts w:ascii="Aptos" w:hAnsi="Aptos" w:cstheme="minorBidi"/>
          <w:sz w:val="24"/>
          <w:szCs w:val="24"/>
        </w:rPr>
        <w:t xml:space="preserve"> a través de la promoción de </w:t>
      </w:r>
      <w:r w:rsidR="007D4259" w:rsidRPr="004147A3">
        <w:rPr>
          <w:rFonts w:ascii="Aptos" w:hAnsi="Aptos" w:cstheme="minorBidi"/>
          <w:sz w:val="24"/>
          <w:szCs w:val="24"/>
        </w:rPr>
        <w:t>la comunicación de resultados de investigación con la comunidad científica</w:t>
      </w:r>
      <w:r w:rsidRPr="004147A3">
        <w:rPr>
          <w:rFonts w:ascii="Aptos" w:hAnsi="Aptos" w:cstheme="minorBidi"/>
          <w:sz w:val="24"/>
          <w:szCs w:val="24"/>
        </w:rPr>
        <w:t>, generando los siguientes resultados:</w:t>
      </w:r>
    </w:p>
    <w:p w14:paraId="7C657F59" w14:textId="248AE1E8" w:rsidR="00A74129" w:rsidRPr="004147A3" w:rsidRDefault="00D40B3F" w:rsidP="00A74129">
      <w:pPr>
        <w:pStyle w:val="Textoindependiente"/>
        <w:numPr>
          <w:ilvl w:val="0"/>
          <w:numId w:val="2"/>
        </w:numPr>
        <w:spacing w:after="240" w:line="276" w:lineRule="auto"/>
        <w:jc w:val="both"/>
        <w:rPr>
          <w:rFonts w:ascii="Aptos" w:hAnsi="Aptos" w:cstheme="minorBidi"/>
          <w:sz w:val="24"/>
          <w:szCs w:val="24"/>
        </w:rPr>
      </w:pPr>
      <w:r w:rsidRPr="004147A3">
        <w:rPr>
          <w:rFonts w:ascii="Aptos" w:hAnsi="Aptos" w:cstheme="minorBidi"/>
          <w:sz w:val="24"/>
          <w:szCs w:val="24"/>
        </w:rPr>
        <w:t>Creación y fortalecimiento de r</w:t>
      </w:r>
      <w:r w:rsidR="00A74129" w:rsidRPr="004147A3">
        <w:rPr>
          <w:rFonts w:ascii="Aptos" w:hAnsi="Aptos" w:cstheme="minorBidi"/>
          <w:sz w:val="24"/>
          <w:szCs w:val="24"/>
        </w:rPr>
        <w:t xml:space="preserve">edes de colaboración </w:t>
      </w:r>
      <w:r w:rsidRPr="004147A3">
        <w:rPr>
          <w:rFonts w:ascii="Aptos" w:hAnsi="Aptos" w:cstheme="minorBidi"/>
          <w:sz w:val="24"/>
          <w:szCs w:val="24"/>
        </w:rPr>
        <w:t>científica tanto nacional como internacional.</w:t>
      </w:r>
      <w:r w:rsidR="00A74129" w:rsidRPr="004147A3">
        <w:rPr>
          <w:rFonts w:ascii="Aptos" w:hAnsi="Aptos" w:cstheme="minorBidi"/>
          <w:sz w:val="24"/>
          <w:szCs w:val="24"/>
        </w:rPr>
        <w:t xml:space="preserve"> </w:t>
      </w:r>
    </w:p>
    <w:p w14:paraId="20245AC0" w14:textId="37E9EF37" w:rsidR="00D40B3F" w:rsidRPr="004147A3" w:rsidRDefault="00D40B3F" w:rsidP="00A74129">
      <w:pPr>
        <w:pStyle w:val="Textoindependiente"/>
        <w:numPr>
          <w:ilvl w:val="0"/>
          <w:numId w:val="2"/>
        </w:numPr>
        <w:spacing w:after="240" w:line="276" w:lineRule="auto"/>
        <w:jc w:val="both"/>
        <w:rPr>
          <w:rFonts w:ascii="Aptos" w:hAnsi="Aptos" w:cstheme="minorBidi"/>
          <w:sz w:val="24"/>
          <w:szCs w:val="24"/>
        </w:rPr>
      </w:pPr>
      <w:r w:rsidRPr="004147A3">
        <w:rPr>
          <w:rFonts w:ascii="Aptos" w:hAnsi="Aptos" w:cstheme="minorBidi"/>
          <w:sz w:val="24"/>
          <w:szCs w:val="24"/>
        </w:rPr>
        <w:t>Fomentar la visibilidad de los resultados de investigación</w:t>
      </w:r>
      <w:r w:rsidR="00BD14F4" w:rsidRPr="004147A3">
        <w:rPr>
          <w:rFonts w:ascii="Aptos" w:hAnsi="Aptos" w:cstheme="minorBidi"/>
          <w:sz w:val="24"/>
          <w:szCs w:val="24"/>
        </w:rPr>
        <w:t xml:space="preserve"> de la USM.</w:t>
      </w:r>
      <w:r w:rsidRPr="004147A3">
        <w:rPr>
          <w:rFonts w:ascii="Aptos" w:hAnsi="Aptos" w:cstheme="minorBidi"/>
          <w:sz w:val="24"/>
          <w:szCs w:val="24"/>
        </w:rPr>
        <w:t xml:space="preserve"> </w:t>
      </w:r>
    </w:p>
    <w:p w14:paraId="69D8BDD9" w14:textId="77777777" w:rsidR="009E12BE" w:rsidRPr="004147A3" w:rsidRDefault="00E62D54" w:rsidP="00E62D54">
      <w:pPr>
        <w:pStyle w:val="Textoindependiente"/>
        <w:spacing w:after="240" w:line="276" w:lineRule="auto"/>
        <w:jc w:val="both"/>
        <w:rPr>
          <w:rFonts w:ascii="Aptos" w:hAnsi="Aptos" w:cstheme="minorBidi"/>
          <w:sz w:val="24"/>
          <w:szCs w:val="24"/>
        </w:rPr>
      </w:pPr>
      <w:r w:rsidRPr="004147A3">
        <w:rPr>
          <w:rFonts w:ascii="Aptos" w:hAnsi="Aptos" w:cstheme="minorBidi"/>
          <w:sz w:val="24"/>
          <w:szCs w:val="24"/>
        </w:rPr>
        <w:t>Una vez finalizada</w:t>
      </w:r>
      <w:r w:rsidR="008F74C4" w:rsidRPr="004147A3">
        <w:rPr>
          <w:rFonts w:ascii="Aptos" w:hAnsi="Aptos" w:cstheme="minorBidi"/>
          <w:sz w:val="24"/>
          <w:szCs w:val="24"/>
        </w:rPr>
        <w:t xml:space="preserve"> la participación en el evento científico</w:t>
      </w:r>
      <w:r w:rsidRPr="004147A3">
        <w:rPr>
          <w:rFonts w:ascii="Aptos" w:hAnsi="Aptos" w:cstheme="minorBidi"/>
          <w:sz w:val="24"/>
          <w:szCs w:val="24"/>
        </w:rPr>
        <w:t xml:space="preserve">, </w:t>
      </w:r>
      <w:r w:rsidR="008F74C4" w:rsidRPr="004147A3">
        <w:rPr>
          <w:rFonts w:ascii="Aptos" w:hAnsi="Aptos" w:cstheme="minorBidi"/>
          <w:sz w:val="24"/>
          <w:szCs w:val="24"/>
        </w:rPr>
        <w:t>e</w:t>
      </w:r>
      <w:r w:rsidR="00B62AF7" w:rsidRPr="004147A3">
        <w:rPr>
          <w:rFonts w:ascii="Aptos" w:hAnsi="Aptos" w:cstheme="minorBidi"/>
          <w:sz w:val="24"/>
          <w:szCs w:val="24"/>
        </w:rPr>
        <w:t xml:space="preserve">l(la) beneficiado(a) </w:t>
      </w:r>
      <w:r w:rsidRPr="004147A3">
        <w:rPr>
          <w:rFonts w:ascii="Aptos" w:hAnsi="Aptos" w:cstheme="minorBidi"/>
          <w:sz w:val="24"/>
          <w:szCs w:val="24"/>
        </w:rPr>
        <w:t>deberá</w:t>
      </w:r>
      <w:r w:rsidR="009E12BE" w:rsidRPr="004147A3">
        <w:rPr>
          <w:rFonts w:ascii="Aptos" w:hAnsi="Aptos" w:cstheme="minorBidi"/>
          <w:sz w:val="24"/>
          <w:szCs w:val="24"/>
        </w:rPr>
        <w:t>:</w:t>
      </w:r>
    </w:p>
    <w:p w14:paraId="38BA24FA" w14:textId="3C226FD1" w:rsidR="00BD14F4" w:rsidRPr="004147A3" w:rsidRDefault="009E12BE" w:rsidP="009E12BE">
      <w:pPr>
        <w:pStyle w:val="Textoindependiente"/>
        <w:numPr>
          <w:ilvl w:val="0"/>
          <w:numId w:val="22"/>
        </w:numPr>
        <w:spacing w:after="240" w:line="276" w:lineRule="auto"/>
        <w:jc w:val="both"/>
        <w:rPr>
          <w:rFonts w:ascii="Aptos" w:hAnsi="Aptos" w:cstheme="minorBidi"/>
          <w:sz w:val="24"/>
          <w:szCs w:val="24"/>
        </w:rPr>
      </w:pPr>
      <w:r w:rsidRPr="004147A3">
        <w:rPr>
          <w:rFonts w:ascii="Aptos" w:hAnsi="Aptos" w:cstheme="minorBidi"/>
          <w:sz w:val="24"/>
          <w:szCs w:val="24"/>
        </w:rPr>
        <w:t>E</w:t>
      </w:r>
      <w:r w:rsidR="00E62D54" w:rsidRPr="004147A3">
        <w:rPr>
          <w:rFonts w:ascii="Aptos" w:hAnsi="Aptos" w:cstheme="minorBidi"/>
          <w:sz w:val="24"/>
          <w:szCs w:val="24"/>
        </w:rPr>
        <w:t>nviar a la Dirección de Investigación (</w:t>
      </w:r>
      <w:hyperlink r:id="rId10" w:history="1">
        <w:r w:rsidR="00E62D54" w:rsidRPr="004147A3">
          <w:rPr>
            <w:rStyle w:val="Hipervnculo"/>
            <w:rFonts w:ascii="Aptos" w:hAnsi="Aptos" w:cstheme="minorBidi"/>
            <w:sz w:val="24"/>
            <w:szCs w:val="24"/>
          </w:rPr>
          <w:t>investigacion@usm.cl</w:t>
        </w:r>
      </w:hyperlink>
      <w:r w:rsidR="00E62D54" w:rsidRPr="004147A3">
        <w:rPr>
          <w:rFonts w:ascii="Aptos" w:hAnsi="Aptos" w:cstheme="minorBidi"/>
          <w:sz w:val="24"/>
          <w:szCs w:val="24"/>
        </w:rPr>
        <w:t>)</w:t>
      </w:r>
      <w:r w:rsidR="001D69D6" w:rsidRPr="004147A3">
        <w:rPr>
          <w:rFonts w:ascii="Aptos" w:hAnsi="Aptos" w:cstheme="minorBidi"/>
          <w:sz w:val="24"/>
          <w:szCs w:val="24"/>
        </w:rPr>
        <w:t>, con copia a la Dirección de Género (</w:t>
      </w:r>
      <w:hyperlink r:id="rId11" w:history="1">
        <w:r w:rsidR="00D8400D" w:rsidRPr="004147A3">
          <w:rPr>
            <w:rStyle w:val="Hipervnculo"/>
            <w:rFonts w:ascii="Aptos" w:hAnsi="Aptos" w:cstheme="minorBidi"/>
            <w:sz w:val="24"/>
            <w:szCs w:val="24"/>
          </w:rPr>
          <w:t>proyecto.inesgenero@usm.cl</w:t>
        </w:r>
      </w:hyperlink>
      <w:r w:rsidR="00D8400D" w:rsidRPr="004147A3">
        <w:rPr>
          <w:rFonts w:ascii="Aptos" w:hAnsi="Aptos" w:cstheme="minorBidi"/>
          <w:sz w:val="24"/>
          <w:szCs w:val="24"/>
        </w:rPr>
        <w:t>)</w:t>
      </w:r>
      <w:r w:rsidRPr="004147A3">
        <w:rPr>
          <w:rFonts w:ascii="Aptos" w:hAnsi="Aptos" w:cstheme="minorBidi"/>
          <w:sz w:val="24"/>
          <w:szCs w:val="24"/>
        </w:rPr>
        <w:t xml:space="preserve">, </w:t>
      </w:r>
      <w:r w:rsidR="00E62D54" w:rsidRPr="004147A3">
        <w:rPr>
          <w:rFonts w:ascii="Aptos" w:hAnsi="Aptos" w:cstheme="minorBidi"/>
          <w:sz w:val="24"/>
          <w:szCs w:val="24"/>
        </w:rPr>
        <w:t xml:space="preserve">un informe que incluya </w:t>
      </w:r>
      <w:r w:rsidR="00B62AF7" w:rsidRPr="004147A3">
        <w:rPr>
          <w:rFonts w:ascii="Aptos" w:hAnsi="Aptos" w:cstheme="minorBidi"/>
          <w:sz w:val="24"/>
          <w:szCs w:val="24"/>
        </w:rPr>
        <w:t>un resumen de las</w:t>
      </w:r>
      <w:r w:rsidR="00E62D54" w:rsidRPr="004147A3">
        <w:rPr>
          <w:rFonts w:ascii="Aptos" w:hAnsi="Aptos" w:cstheme="minorBidi"/>
          <w:sz w:val="24"/>
          <w:szCs w:val="24"/>
        </w:rPr>
        <w:t xml:space="preserve"> actividades realizadas durante </w:t>
      </w:r>
      <w:r w:rsidR="00B62AF7" w:rsidRPr="004147A3">
        <w:rPr>
          <w:rFonts w:ascii="Aptos" w:hAnsi="Aptos" w:cstheme="minorBidi"/>
          <w:sz w:val="24"/>
          <w:szCs w:val="24"/>
        </w:rPr>
        <w:t xml:space="preserve">su participación </w:t>
      </w:r>
      <w:r w:rsidR="00E62D54" w:rsidRPr="004147A3">
        <w:rPr>
          <w:rFonts w:ascii="Aptos" w:hAnsi="Aptos" w:cstheme="minorBidi"/>
          <w:sz w:val="24"/>
          <w:szCs w:val="24"/>
        </w:rPr>
        <w:t xml:space="preserve">y los resultados </w:t>
      </w:r>
      <w:r w:rsidR="004E306E" w:rsidRPr="004147A3">
        <w:rPr>
          <w:rFonts w:ascii="Aptos" w:hAnsi="Aptos" w:cstheme="minorBidi"/>
          <w:sz w:val="24"/>
          <w:szCs w:val="24"/>
        </w:rPr>
        <w:t>obtenidos.</w:t>
      </w:r>
      <w:r w:rsidR="00E62D54" w:rsidRPr="004147A3">
        <w:rPr>
          <w:rFonts w:ascii="Aptos" w:hAnsi="Aptos" w:cstheme="minorBidi"/>
          <w:sz w:val="24"/>
          <w:szCs w:val="24"/>
        </w:rPr>
        <w:t xml:space="preserve"> El informe deberá ser enviado en un plazo máximo de </w:t>
      </w:r>
      <w:r w:rsidR="00FD63F3" w:rsidRPr="004147A3">
        <w:rPr>
          <w:rFonts w:ascii="Aptos" w:hAnsi="Aptos" w:cstheme="minorBidi"/>
          <w:sz w:val="24"/>
          <w:szCs w:val="24"/>
        </w:rPr>
        <w:t>un</w:t>
      </w:r>
      <w:r w:rsidR="0016193E" w:rsidRPr="004147A3">
        <w:rPr>
          <w:rFonts w:ascii="Aptos" w:hAnsi="Aptos" w:cstheme="minorBidi"/>
          <w:sz w:val="24"/>
          <w:szCs w:val="24"/>
        </w:rPr>
        <w:t xml:space="preserve"> (1)</w:t>
      </w:r>
      <w:r w:rsidR="00FD63F3" w:rsidRPr="004147A3">
        <w:rPr>
          <w:rFonts w:ascii="Aptos" w:hAnsi="Aptos" w:cstheme="minorBidi"/>
          <w:sz w:val="24"/>
          <w:szCs w:val="24"/>
        </w:rPr>
        <w:t xml:space="preserve"> </w:t>
      </w:r>
      <w:r w:rsidR="00E62D54" w:rsidRPr="004147A3">
        <w:rPr>
          <w:rFonts w:ascii="Aptos" w:hAnsi="Aptos" w:cstheme="minorBidi"/>
          <w:sz w:val="24"/>
          <w:szCs w:val="24"/>
        </w:rPr>
        <w:t xml:space="preserve">mes posterior al término de la </w:t>
      </w:r>
      <w:r w:rsidR="00C0470F" w:rsidRPr="004147A3">
        <w:rPr>
          <w:rFonts w:ascii="Aptos" w:hAnsi="Aptos" w:cstheme="minorBidi"/>
          <w:sz w:val="24"/>
          <w:szCs w:val="24"/>
        </w:rPr>
        <w:t>participación</w:t>
      </w:r>
      <w:r w:rsidR="00B874AC" w:rsidRPr="004147A3">
        <w:rPr>
          <w:rFonts w:ascii="Aptos" w:hAnsi="Aptos" w:cstheme="minorBidi"/>
          <w:sz w:val="24"/>
          <w:szCs w:val="24"/>
        </w:rPr>
        <w:t xml:space="preserve"> en el evento</w:t>
      </w:r>
      <w:r w:rsidR="00E62D54" w:rsidRPr="004147A3">
        <w:rPr>
          <w:rFonts w:ascii="Aptos" w:hAnsi="Aptos" w:cstheme="minorBidi"/>
          <w:sz w:val="24"/>
          <w:szCs w:val="24"/>
        </w:rPr>
        <w:t>.</w:t>
      </w:r>
    </w:p>
    <w:p w14:paraId="3F1224FA" w14:textId="06CC70D8" w:rsidR="00EB5E88" w:rsidRPr="004147A3" w:rsidRDefault="00C6166C" w:rsidP="00EB5E88">
      <w:pPr>
        <w:pStyle w:val="Textoindependiente"/>
        <w:spacing w:after="240" w:line="276" w:lineRule="auto"/>
        <w:jc w:val="both"/>
        <w:rPr>
          <w:rFonts w:ascii="Aptos" w:hAnsi="Aptos" w:cstheme="minorBidi"/>
          <w:sz w:val="24"/>
          <w:szCs w:val="24"/>
        </w:rPr>
      </w:pPr>
      <w:r w:rsidRPr="004147A3">
        <w:rPr>
          <w:rFonts w:ascii="Aptos" w:hAnsi="Aptos" w:cstheme="minorBidi"/>
          <w:sz w:val="24"/>
          <w:szCs w:val="24"/>
        </w:rPr>
        <w:lastRenderedPageBreak/>
        <w:t xml:space="preserve">Para </w:t>
      </w:r>
      <w:r w:rsidR="00AE377A" w:rsidRPr="004147A3">
        <w:rPr>
          <w:rFonts w:ascii="Aptos" w:hAnsi="Aptos" w:cstheme="minorBidi"/>
          <w:sz w:val="24"/>
          <w:szCs w:val="24"/>
        </w:rPr>
        <w:t>los</w:t>
      </w:r>
      <w:r w:rsidR="00A06998">
        <w:rPr>
          <w:rFonts w:ascii="Aptos" w:hAnsi="Aptos" w:cstheme="minorBidi"/>
          <w:sz w:val="24"/>
          <w:szCs w:val="24"/>
        </w:rPr>
        <w:t>(as)</w:t>
      </w:r>
      <w:r w:rsidR="00AE377A" w:rsidRPr="004147A3">
        <w:rPr>
          <w:rFonts w:ascii="Aptos" w:hAnsi="Aptos" w:cstheme="minorBidi"/>
          <w:sz w:val="24"/>
          <w:szCs w:val="24"/>
        </w:rPr>
        <w:t xml:space="preserve"> beneficiados</w:t>
      </w:r>
      <w:r w:rsidR="00A06998">
        <w:rPr>
          <w:rFonts w:ascii="Aptos" w:hAnsi="Aptos" w:cstheme="minorBidi"/>
          <w:sz w:val="24"/>
          <w:szCs w:val="24"/>
        </w:rPr>
        <w:t>(as)</w:t>
      </w:r>
      <w:r w:rsidR="00AE377A" w:rsidRPr="004147A3">
        <w:rPr>
          <w:rFonts w:ascii="Aptos" w:hAnsi="Aptos" w:cstheme="minorBidi"/>
          <w:sz w:val="24"/>
          <w:szCs w:val="24"/>
        </w:rPr>
        <w:t xml:space="preserve"> por</w:t>
      </w:r>
      <w:r w:rsidRPr="004147A3">
        <w:rPr>
          <w:rFonts w:ascii="Aptos" w:hAnsi="Aptos" w:cstheme="minorBidi"/>
          <w:sz w:val="24"/>
          <w:szCs w:val="24"/>
        </w:rPr>
        <w:t xml:space="preserve"> la Modalidad B:</w:t>
      </w:r>
    </w:p>
    <w:p w14:paraId="4F98B6FC" w14:textId="1F736AF5" w:rsidR="00C6166C" w:rsidRPr="004147A3" w:rsidRDefault="00812BF4" w:rsidP="00064F5A">
      <w:pPr>
        <w:pStyle w:val="Textoindependiente"/>
        <w:numPr>
          <w:ilvl w:val="0"/>
          <w:numId w:val="22"/>
        </w:numPr>
        <w:spacing w:after="240" w:line="276" w:lineRule="auto"/>
        <w:jc w:val="both"/>
        <w:rPr>
          <w:rFonts w:ascii="Aptos" w:hAnsi="Aptos" w:cstheme="minorBidi"/>
          <w:sz w:val="24"/>
          <w:szCs w:val="24"/>
        </w:rPr>
      </w:pPr>
      <w:r w:rsidRPr="004147A3">
        <w:rPr>
          <w:rFonts w:ascii="Aptos" w:hAnsi="Aptos" w:cstheme="minorBidi"/>
          <w:sz w:val="24"/>
          <w:szCs w:val="24"/>
        </w:rPr>
        <w:t>El informe deberá incluir también</w:t>
      </w:r>
      <w:r w:rsidR="004E306E" w:rsidRPr="004147A3">
        <w:rPr>
          <w:rFonts w:ascii="Aptos" w:hAnsi="Aptos" w:cstheme="minorBidi"/>
          <w:sz w:val="24"/>
          <w:szCs w:val="24"/>
        </w:rPr>
        <w:t xml:space="preserve">, </w:t>
      </w:r>
      <w:r w:rsidR="005C04F9" w:rsidRPr="004147A3">
        <w:rPr>
          <w:rFonts w:ascii="Aptos" w:hAnsi="Aptos" w:cstheme="minorBidi"/>
          <w:sz w:val="24"/>
          <w:szCs w:val="24"/>
        </w:rPr>
        <w:t>los resultados con perspectiva de género obtenidos.</w:t>
      </w:r>
    </w:p>
    <w:p w14:paraId="2F7D661B" w14:textId="2F526238" w:rsidR="00F22561" w:rsidRPr="004147A3" w:rsidRDefault="0038578A" w:rsidP="00064F5A">
      <w:pPr>
        <w:pStyle w:val="Textoindependiente"/>
        <w:numPr>
          <w:ilvl w:val="0"/>
          <w:numId w:val="22"/>
        </w:numPr>
        <w:spacing w:after="240" w:line="276" w:lineRule="auto"/>
        <w:jc w:val="both"/>
        <w:rPr>
          <w:rFonts w:ascii="Aptos" w:hAnsi="Aptos" w:cstheme="minorBidi"/>
          <w:sz w:val="24"/>
          <w:szCs w:val="24"/>
        </w:rPr>
      </w:pPr>
      <w:r w:rsidRPr="004147A3">
        <w:rPr>
          <w:rFonts w:ascii="Aptos" w:hAnsi="Aptos" w:cstheme="minorBidi"/>
          <w:sz w:val="24"/>
          <w:szCs w:val="24"/>
        </w:rPr>
        <w:t>Participar de</w:t>
      </w:r>
      <w:r w:rsidR="009104A4" w:rsidRPr="004147A3">
        <w:rPr>
          <w:rFonts w:ascii="Aptos" w:hAnsi="Aptos" w:cstheme="minorBidi"/>
          <w:sz w:val="24"/>
          <w:szCs w:val="24"/>
        </w:rPr>
        <w:t xml:space="preserve"> una actividad de difusión interna de los resultados presentados en el event</w:t>
      </w:r>
      <w:r w:rsidR="00657A48" w:rsidRPr="004147A3">
        <w:rPr>
          <w:rFonts w:ascii="Aptos" w:hAnsi="Aptos" w:cstheme="minorBidi"/>
          <w:sz w:val="24"/>
          <w:szCs w:val="24"/>
        </w:rPr>
        <w:t>o a la comunidad USM (Taller, charla, clase, seminario u otra actividad equivalente</w:t>
      </w:r>
      <w:r w:rsidR="008504B6" w:rsidRPr="004147A3">
        <w:rPr>
          <w:rFonts w:ascii="Aptos" w:hAnsi="Aptos" w:cstheme="minorBidi"/>
          <w:sz w:val="24"/>
          <w:szCs w:val="24"/>
        </w:rPr>
        <w:t>). Esta actividad será apoyada</w:t>
      </w:r>
      <w:r w:rsidR="0095333C" w:rsidRPr="004147A3">
        <w:rPr>
          <w:rFonts w:ascii="Aptos" w:hAnsi="Aptos" w:cstheme="minorBidi"/>
          <w:sz w:val="24"/>
          <w:szCs w:val="24"/>
        </w:rPr>
        <w:t xml:space="preserve"> y convocada</w:t>
      </w:r>
      <w:r w:rsidR="008504B6" w:rsidRPr="004147A3">
        <w:rPr>
          <w:rFonts w:ascii="Aptos" w:hAnsi="Aptos" w:cstheme="minorBidi"/>
          <w:sz w:val="24"/>
          <w:szCs w:val="24"/>
        </w:rPr>
        <w:t xml:space="preserve"> por el Proyecto </w:t>
      </w:r>
      <w:proofErr w:type="spellStart"/>
      <w:r w:rsidR="008504B6" w:rsidRPr="004147A3">
        <w:rPr>
          <w:rFonts w:ascii="Aptos" w:hAnsi="Aptos" w:cstheme="minorBidi"/>
          <w:sz w:val="24"/>
          <w:szCs w:val="24"/>
        </w:rPr>
        <w:t>InES</w:t>
      </w:r>
      <w:proofErr w:type="spellEnd"/>
      <w:r w:rsidR="008504B6" w:rsidRPr="004147A3">
        <w:rPr>
          <w:rFonts w:ascii="Aptos" w:hAnsi="Aptos" w:cstheme="minorBidi"/>
          <w:sz w:val="24"/>
          <w:szCs w:val="24"/>
        </w:rPr>
        <w:t xml:space="preserve"> Género. Adicionalmente deberá enviarse la evidencia de </w:t>
      </w:r>
      <w:r w:rsidR="00F22561" w:rsidRPr="004147A3">
        <w:rPr>
          <w:rFonts w:ascii="Aptos" w:hAnsi="Aptos" w:cstheme="minorBidi"/>
          <w:sz w:val="24"/>
          <w:szCs w:val="24"/>
        </w:rPr>
        <w:t>la realización de la actividad,</w:t>
      </w:r>
      <w:r w:rsidR="008504B6" w:rsidRPr="004147A3">
        <w:rPr>
          <w:rFonts w:ascii="Aptos" w:hAnsi="Aptos" w:cstheme="minorBidi"/>
          <w:sz w:val="24"/>
          <w:szCs w:val="24"/>
        </w:rPr>
        <w:t xml:space="preserve"> en un plazo máximo de </w:t>
      </w:r>
      <w:proofErr w:type="gramStart"/>
      <w:r w:rsidR="008504B6" w:rsidRPr="004147A3">
        <w:rPr>
          <w:rFonts w:ascii="Aptos" w:hAnsi="Aptos" w:cstheme="minorBidi"/>
          <w:sz w:val="24"/>
          <w:szCs w:val="24"/>
        </w:rPr>
        <w:t>seis(</w:t>
      </w:r>
      <w:proofErr w:type="gramEnd"/>
      <w:r w:rsidR="008504B6" w:rsidRPr="004147A3">
        <w:rPr>
          <w:rFonts w:ascii="Aptos" w:hAnsi="Aptos" w:cstheme="minorBidi"/>
          <w:sz w:val="24"/>
          <w:szCs w:val="24"/>
        </w:rPr>
        <w:t xml:space="preserve">6) </w:t>
      </w:r>
      <w:r w:rsidR="00A06998" w:rsidRPr="004147A3">
        <w:rPr>
          <w:rFonts w:ascii="Aptos" w:hAnsi="Aptos" w:cstheme="minorBidi"/>
          <w:sz w:val="24"/>
          <w:szCs w:val="24"/>
        </w:rPr>
        <w:t>meses posteriores</w:t>
      </w:r>
      <w:r w:rsidR="008504B6" w:rsidRPr="004147A3">
        <w:rPr>
          <w:rFonts w:ascii="Aptos" w:hAnsi="Aptos" w:cstheme="minorBidi"/>
          <w:sz w:val="24"/>
          <w:szCs w:val="24"/>
        </w:rPr>
        <w:t xml:space="preserve"> a la participación en el evento</w:t>
      </w:r>
      <w:r w:rsidR="00F22561" w:rsidRPr="004147A3">
        <w:rPr>
          <w:rFonts w:ascii="Aptos" w:hAnsi="Aptos" w:cstheme="minorBidi"/>
          <w:sz w:val="24"/>
          <w:szCs w:val="24"/>
        </w:rPr>
        <w:t>.</w:t>
      </w:r>
    </w:p>
    <w:p w14:paraId="1EF404E7" w14:textId="77777777" w:rsidR="00E62D54" w:rsidRPr="004147A3" w:rsidRDefault="00E62D54" w:rsidP="008F74C4">
      <w:pPr>
        <w:pStyle w:val="Textoindependiente"/>
        <w:spacing w:after="240" w:line="276" w:lineRule="auto"/>
        <w:jc w:val="both"/>
        <w:rPr>
          <w:rFonts w:ascii="Aptos" w:hAnsi="Aptos" w:cstheme="minorBidi"/>
          <w:sz w:val="24"/>
          <w:szCs w:val="24"/>
        </w:rPr>
      </w:pPr>
      <w:r w:rsidRPr="004147A3">
        <w:rPr>
          <w:rFonts w:ascii="Aptos" w:hAnsi="Aptos" w:cstheme="minorBidi"/>
          <w:sz w:val="24"/>
          <w:szCs w:val="24"/>
        </w:rPr>
        <w:t>En caso de no cumplir con los resultados esperados, la persona encargada no podrá postular a los programas DGIIE durante 2 años.</w:t>
      </w:r>
    </w:p>
    <w:p w14:paraId="630F2C9F" w14:textId="77777777" w:rsidR="008B38CE" w:rsidRPr="004147A3" w:rsidRDefault="008B38CE" w:rsidP="00C0470F">
      <w:pPr>
        <w:pStyle w:val="Ttulo3"/>
        <w:numPr>
          <w:ilvl w:val="0"/>
          <w:numId w:val="0"/>
        </w:numPr>
        <w:ind w:firstLine="720"/>
        <w:rPr>
          <w:sz w:val="24"/>
          <w:szCs w:val="24"/>
        </w:rPr>
      </w:pPr>
    </w:p>
    <w:p w14:paraId="0A8BB291" w14:textId="77777777" w:rsidR="00E10CB9" w:rsidRPr="004147A3" w:rsidRDefault="00E10CB9" w:rsidP="00E10CB9">
      <w:pPr>
        <w:pStyle w:val="Ttulo1"/>
        <w:rPr>
          <w:rFonts w:ascii="Aptos" w:hAnsi="Aptos" w:cstheme="minorBidi"/>
          <w:sz w:val="24"/>
          <w:szCs w:val="24"/>
        </w:rPr>
      </w:pPr>
      <w:r w:rsidRPr="004147A3">
        <w:rPr>
          <w:rFonts w:ascii="Aptos" w:hAnsi="Aptos"/>
          <w:sz w:val="24"/>
          <w:szCs w:val="24"/>
        </w:rPr>
        <w:t>PROCESO DE EVALUACIÓN</w:t>
      </w:r>
    </w:p>
    <w:p w14:paraId="6D645050" w14:textId="724CBA30" w:rsidR="006F7C26" w:rsidRPr="004147A3" w:rsidRDefault="009F039E" w:rsidP="00A938E7">
      <w:pPr>
        <w:pStyle w:val="Textoindependiente"/>
        <w:spacing w:after="240" w:line="276" w:lineRule="auto"/>
        <w:jc w:val="both"/>
        <w:rPr>
          <w:rFonts w:ascii="Aptos" w:hAnsi="Aptos" w:cstheme="minorBidi"/>
          <w:sz w:val="24"/>
          <w:szCs w:val="24"/>
        </w:rPr>
      </w:pPr>
      <w:r w:rsidRPr="004147A3">
        <w:rPr>
          <w:rFonts w:ascii="Aptos" w:hAnsi="Aptos" w:cstheme="minorBidi"/>
          <w:sz w:val="24"/>
          <w:szCs w:val="24"/>
        </w:rPr>
        <w:t xml:space="preserve">El proceso de </w:t>
      </w:r>
      <w:r w:rsidR="006F7C26" w:rsidRPr="004147A3">
        <w:rPr>
          <w:rFonts w:ascii="Aptos" w:hAnsi="Aptos" w:cstheme="minorBidi"/>
          <w:sz w:val="24"/>
          <w:szCs w:val="24"/>
        </w:rPr>
        <w:t xml:space="preserve">postulación y evaluación se realizará bajo la modalidad de </w:t>
      </w:r>
      <w:r w:rsidR="006F7C26" w:rsidRPr="004147A3">
        <w:rPr>
          <w:rFonts w:ascii="Aptos" w:hAnsi="Aptos" w:cstheme="minorBidi"/>
          <w:b/>
          <w:bCs/>
          <w:sz w:val="24"/>
          <w:szCs w:val="24"/>
        </w:rPr>
        <w:t>ventanilla abierta</w:t>
      </w:r>
      <w:r w:rsidR="00A54BF7" w:rsidRPr="004147A3">
        <w:rPr>
          <w:rFonts w:ascii="Aptos" w:hAnsi="Aptos" w:cstheme="minorBidi"/>
          <w:b/>
          <w:bCs/>
          <w:sz w:val="24"/>
          <w:szCs w:val="24"/>
        </w:rPr>
        <w:t xml:space="preserve">, </w:t>
      </w:r>
      <w:r w:rsidR="00A54BF7" w:rsidRPr="004147A3">
        <w:rPr>
          <w:rFonts w:ascii="Aptos" w:hAnsi="Aptos" w:cstheme="minorBidi"/>
          <w:sz w:val="24"/>
          <w:szCs w:val="24"/>
        </w:rPr>
        <w:t xml:space="preserve">por lo que las postulaciones serán recibidas y evaluadas </w:t>
      </w:r>
      <w:r w:rsidR="008708D4" w:rsidRPr="004147A3">
        <w:rPr>
          <w:rFonts w:ascii="Aptos" w:hAnsi="Aptos" w:cstheme="minorBidi"/>
          <w:sz w:val="24"/>
          <w:szCs w:val="24"/>
        </w:rPr>
        <w:t>de forma continua durante el período de vigencia de la convocatoria. Cada postulaci</w:t>
      </w:r>
      <w:r w:rsidR="00B97968" w:rsidRPr="004147A3">
        <w:rPr>
          <w:rFonts w:ascii="Aptos" w:hAnsi="Aptos" w:cstheme="minorBidi"/>
          <w:sz w:val="24"/>
          <w:szCs w:val="24"/>
        </w:rPr>
        <w:t>ón será revisada individualmente y evaluadas se</w:t>
      </w:r>
      <w:r w:rsidR="0039327A" w:rsidRPr="004147A3">
        <w:rPr>
          <w:rFonts w:ascii="Aptos" w:hAnsi="Aptos" w:cstheme="minorBidi"/>
          <w:sz w:val="24"/>
          <w:szCs w:val="24"/>
        </w:rPr>
        <w:t xml:space="preserve">gún </w:t>
      </w:r>
      <w:r w:rsidR="00B97968" w:rsidRPr="004147A3">
        <w:rPr>
          <w:rFonts w:ascii="Aptos" w:hAnsi="Aptos" w:cstheme="minorBidi"/>
          <w:sz w:val="24"/>
          <w:szCs w:val="24"/>
        </w:rPr>
        <w:t>los siguientes criterios:</w:t>
      </w:r>
    </w:p>
    <w:p w14:paraId="0B2559F9" w14:textId="2368AD6F" w:rsidR="0039327A" w:rsidRPr="004147A3" w:rsidRDefault="0039327A" w:rsidP="0039327A">
      <w:pPr>
        <w:pStyle w:val="Textoindependiente"/>
        <w:numPr>
          <w:ilvl w:val="0"/>
          <w:numId w:val="2"/>
        </w:numPr>
        <w:spacing w:after="240" w:line="276" w:lineRule="auto"/>
        <w:jc w:val="both"/>
        <w:rPr>
          <w:rFonts w:ascii="Aptos" w:hAnsi="Aptos" w:cstheme="minorBidi"/>
          <w:sz w:val="24"/>
          <w:szCs w:val="24"/>
        </w:rPr>
      </w:pPr>
      <w:r w:rsidRPr="004147A3">
        <w:rPr>
          <w:rFonts w:ascii="Aptos" w:hAnsi="Aptos" w:cstheme="minorBidi"/>
          <w:sz w:val="24"/>
          <w:szCs w:val="24"/>
        </w:rPr>
        <w:t>Calidad y relevancia del evento.</w:t>
      </w:r>
    </w:p>
    <w:p w14:paraId="473A7D37" w14:textId="5DE2D35E" w:rsidR="006F7C26" w:rsidRDefault="0039327A" w:rsidP="00A938E7">
      <w:pPr>
        <w:pStyle w:val="Textoindependiente"/>
        <w:numPr>
          <w:ilvl w:val="0"/>
          <w:numId w:val="2"/>
        </w:numPr>
        <w:spacing w:after="240" w:line="276" w:lineRule="auto"/>
        <w:jc w:val="both"/>
        <w:rPr>
          <w:rFonts w:ascii="Aptos" w:hAnsi="Aptos" w:cstheme="minorBidi"/>
          <w:sz w:val="24"/>
          <w:szCs w:val="24"/>
        </w:rPr>
      </w:pPr>
      <w:r w:rsidRPr="004147A3">
        <w:rPr>
          <w:rFonts w:ascii="Aptos" w:hAnsi="Aptos" w:cstheme="minorBidi"/>
          <w:sz w:val="24"/>
          <w:szCs w:val="24"/>
        </w:rPr>
        <w:t xml:space="preserve">Impacto esperado en la trayectoria del </w:t>
      </w:r>
      <w:r w:rsidR="002823DC">
        <w:rPr>
          <w:rFonts w:ascii="Aptos" w:hAnsi="Aptos" w:cstheme="minorBidi"/>
          <w:sz w:val="24"/>
          <w:szCs w:val="24"/>
        </w:rPr>
        <w:t xml:space="preserve">o la </w:t>
      </w:r>
      <w:r w:rsidRPr="004147A3">
        <w:rPr>
          <w:rFonts w:ascii="Aptos" w:hAnsi="Aptos" w:cstheme="minorBidi"/>
          <w:sz w:val="24"/>
          <w:szCs w:val="24"/>
        </w:rPr>
        <w:t>postulante y para la USM.</w:t>
      </w:r>
    </w:p>
    <w:p w14:paraId="09CECD42" w14:textId="06F85AFB" w:rsidR="00590584" w:rsidRPr="004147A3" w:rsidRDefault="00590584" w:rsidP="00A938E7">
      <w:pPr>
        <w:pStyle w:val="Textoindependiente"/>
        <w:numPr>
          <w:ilvl w:val="0"/>
          <w:numId w:val="2"/>
        </w:numPr>
        <w:spacing w:after="240" w:line="276" w:lineRule="auto"/>
        <w:jc w:val="both"/>
        <w:rPr>
          <w:rFonts w:ascii="Aptos" w:hAnsi="Aptos" w:cstheme="minorBidi"/>
          <w:sz w:val="24"/>
          <w:szCs w:val="24"/>
        </w:rPr>
      </w:pPr>
      <w:r>
        <w:rPr>
          <w:rFonts w:ascii="Aptos" w:hAnsi="Aptos" w:cstheme="minorBidi"/>
          <w:sz w:val="24"/>
          <w:szCs w:val="24"/>
        </w:rPr>
        <w:t>Incorporación de la perspectiva de género.</w:t>
      </w:r>
    </w:p>
    <w:p w14:paraId="369F96B9" w14:textId="640A98D6" w:rsidR="00276044" w:rsidRPr="004147A3" w:rsidRDefault="00A938E7" w:rsidP="00A938E7">
      <w:pPr>
        <w:pStyle w:val="Textoindependiente"/>
        <w:spacing w:after="240" w:line="276" w:lineRule="auto"/>
        <w:jc w:val="both"/>
        <w:rPr>
          <w:rFonts w:ascii="Aptos" w:hAnsi="Aptos" w:cstheme="minorBidi"/>
          <w:sz w:val="24"/>
          <w:szCs w:val="24"/>
        </w:rPr>
      </w:pPr>
      <w:r w:rsidRPr="004147A3">
        <w:rPr>
          <w:rFonts w:ascii="Aptos" w:hAnsi="Aptos" w:cstheme="minorBidi"/>
          <w:sz w:val="24"/>
          <w:szCs w:val="24"/>
        </w:rPr>
        <w:t>La Dirección de Investigación</w:t>
      </w:r>
      <w:r w:rsidR="007B6932" w:rsidRPr="004147A3">
        <w:rPr>
          <w:rFonts w:ascii="Aptos" w:hAnsi="Aptos" w:cstheme="minorBidi"/>
          <w:sz w:val="24"/>
          <w:szCs w:val="24"/>
        </w:rPr>
        <w:t>, en conjunto con la Dirección de Género,</w:t>
      </w:r>
      <w:r w:rsidRPr="004147A3">
        <w:rPr>
          <w:rFonts w:ascii="Aptos" w:hAnsi="Aptos" w:cstheme="minorBidi"/>
          <w:sz w:val="24"/>
          <w:szCs w:val="24"/>
        </w:rPr>
        <w:t xml:space="preserve"> revisará</w:t>
      </w:r>
      <w:r w:rsidR="007B6932" w:rsidRPr="004147A3">
        <w:rPr>
          <w:rFonts w:ascii="Aptos" w:hAnsi="Aptos" w:cstheme="minorBidi"/>
          <w:sz w:val="24"/>
          <w:szCs w:val="24"/>
        </w:rPr>
        <w:t>n</w:t>
      </w:r>
      <w:r w:rsidRPr="004147A3">
        <w:rPr>
          <w:rFonts w:ascii="Aptos" w:hAnsi="Aptos" w:cstheme="minorBidi"/>
          <w:sz w:val="24"/>
          <w:szCs w:val="24"/>
        </w:rPr>
        <w:t xml:space="preserve"> que cada postulación cumpla a cabalidad las condiciones, requisitos u obligaciones contempladas en las presentes bases. Asimismo, determinará el monto a adjudicar conforme a la disponibilidad presupuestaria y las bases del concurso.</w:t>
      </w:r>
    </w:p>
    <w:p w14:paraId="5952F11A" w14:textId="77777777" w:rsidR="008240E7" w:rsidRPr="004147A3" w:rsidRDefault="008240E7" w:rsidP="00140BD5">
      <w:pPr>
        <w:pStyle w:val="Textoindependiente"/>
        <w:spacing w:after="240" w:line="276" w:lineRule="auto"/>
        <w:jc w:val="both"/>
        <w:rPr>
          <w:rFonts w:ascii="Aptos" w:hAnsi="Aptos" w:cstheme="minorBidi"/>
          <w:sz w:val="24"/>
          <w:szCs w:val="24"/>
        </w:rPr>
      </w:pPr>
    </w:p>
    <w:p w14:paraId="78B4DA5B" w14:textId="3E3E8088" w:rsidR="00E10CB9" w:rsidRPr="004147A3" w:rsidRDefault="00443BA7" w:rsidP="00CD241D">
      <w:pPr>
        <w:pStyle w:val="Ttulo1"/>
        <w:rPr>
          <w:rFonts w:ascii="Aptos" w:hAnsi="Aptos"/>
          <w:sz w:val="24"/>
          <w:szCs w:val="24"/>
        </w:rPr>
      </w:pPr>
      <w:r w:rsidRPr="004147A3">
        <w:rPr>
          <w:rFonts w:ascii="Aptos" w:hAnsi="Aptos"/>
          <w:sz w:val="24"/>
          <w:szCs w:val="24"/>
        </w:rPr>
        <w:t>ADJUDICACIÓN Y NOTIFICACIÓN DE RESULTADOS</w:t>
      </w:r>
    </w:p>
    <w:p w14:paraId="444BD610" w14:textId="068ED9E9" w:rsidR="00443BA7" w:rsidRPr="004147A3" w:rsidRDefault="00443BA7" w:rsidP="00443BA7">
      <w:pPr>
        <w:pStyle w:val="Textoindependiente"/>
        <w:spacing w:after="240" w:line="276" w:lineRule="auto"/>
        <w:jc w:val="both"/>
        <w:rPr>
          <w:rFonts w:ascii="Aptos" w:hAnsi="Aptos" w:cstheme="minorBidi"/>
          <w:b/>
          <w:bCs/>
          <w:sz w:val="24"/>
          <w:szCs w:val="24"/>
        </w:rPr>
      </w:pPr>
      <w:r w:rsidRPr="004147A3">
        <w:rPr>
          <w:rFonts w:ascii="Aptos" w:hAnsi="Aptos" w:cstheme="minorBidi"/>
          <w:sz w:val="24"/>
          <w:szCs w:val="24"/>
        </w:rPr>
        <w:t xml:space="preserve">La adjudicación de la presente convocatoria será informada a través de la </w:t>
      </w:r>
      <w:r w:rsidR="00C17CBF" w:rsidRPr="004147A3">
        <w:rPr>
          <w:rFonts w:ascii="Aptos" w:hAnsi="Aptos" w:cstheme="minorBidi"/>
          <w:sz w:val="24"/>
          <w:szCs w:val="24"/>
        </w:rPr>
        <w:t xml:space="preserve">Dirección de </w:t>
      </w:r>
      <w:r w:rsidR="00CD241D" w:rsidRPr="004147A3">
        <w:rPr>
          <w:rFonts w:ascii="Aptos" w:hAnsi="Aptos" w:cstheme="minorBidi"/>
          <w:sz w:val="24"/>
          <w:szCs w:val="24"/>
        </w:rPr>
        <w:t>Investigación (</w:t>
      </w:r>
      <w:hyperlink r:id="rId12" w:history="1">
        <w:r w:rsidR="00CD241D" w:rsidRPr="004147A3">
          <w:rPr>
            <w:rStyle w:val="Hipervnculo"/>
            <w:rFonts w:ascii="Aptos" w:hAnsi="Aptos" w:cstheme="minorBidi"/>
            <w:sz w:val="24"/>
            <w:szCs w:val="24"/>
          </w:rPr>
          <w:t>investigacion@usm.cl</w:t>
        </w:r>
      </w:hyperlink>
      <w:r w:rsidR="00CD241D" w:rsidRPr="004147A3">
        <w:rPr>
          <w:rFonts w:ascii="Aptos" w:hAnsi="Aptos" w:cstheme="minorBidi"/>
          <w:sz w:val="24"/>
          <w:szCs w:val="24"/>
        </w:rPr>
        <w:t>).</w:t>
      </w:r>
      <w:r w:rsidRPr="004147A3">
        <w:rPr>
          <w:rFonts w:ascii="Aptos" w:hAnsi="Aptos" w:cstheme="minorBidi"/>
          <w:sz w:val="24"/>
          <w:szCs w:val="24"/>
        </w:rPr>
        <w:t xml:space="preserve"> Adicionalmente los resultados serán publicados en el sitio web DGIIE</w:t>
      </w:r>
      <w:r w:rsidR="002823DC">
        <w:rPr>
          <w:rFonts w:ascii="Aptos" w:hAnsi="Aptos" w:cstheme="minorBidi"/>
          <w:sz w:val="24"/>
          <w:szCs w:val="24"/>
        </w:rPr>
        <w:t xml:space="preserve"> y del proyecto </w:t>
      </w:r>
      <w:proofErr w:type="spellStart"/>
      <w:r w:rsidR="002823DC">
        <w:rPr>
          <w:rFonts w:ascii="Aptos" w:hAnsi="Aptos" w:cstheme="minorBidi"/>
          <w:sz w:val="24"/>
          <w:szCs w:val="24"/>
        </w:rPr>
        <w:t>InEs</w:t>
      </w:r>
      <w:proofErr w:type="spellEnd"/>
      <w:r w:rsidR="002823DC">
        <w:rPr>
          <w:rFonts w:ascii="Aptos" w:hAnsi="Aptos" w:cstheme="minorBidi"/>
          <w:sz w:val="24"/>
          <w:szCs w:val="24"/>
        </w:rPr>
        <w:t xml:space="preserve"> Género.</w:t>
      </w:r>
    </w:p>
    <w:p w14:paraId="3951B7B4" w14:textId="77777777" w:rsidR="00443BA7" w:rsidRPr="004147A3" w:rsidRDefault="00443BA7" w:rsidP="00443BA7">
      <w:pPr>
        <w:pStyle w:val="Textoindependiente"/>
        <w:jc w:val="both"/>
        <w:rPr>
          <w:sz w:val="24"/>
          <w:szCs w:val="24"/>
        </w:rPr>
      </w:pPr>
    </w:p>
    <w:p w14:paraId="413F924D" w14:textId="77777777" w:rsidR="00443BA7" w:rsidRPr="004147A3" w:rsidRDefault="00443BA7" w:rsidP="00443BA7">
      <w:pPr>
        <w:pStyle w:val="Textoindependiente"/>
        <w:jc w:val="both"/>
        <w:rPr>
          <w:sz w:val="24"/>
          <w:szCs w:val="24"/>
        </w:rPr>
      </w:pPr>
    </w:p>
    <w:p w14:paraId="03677292" w14:textId="542F6956" w:rsidR="00DF63EF" w:rsidRPr="004147A3" w:rsidRDefault="00202B36" w:rsidP="00761B27">
      <w:pPr>
        <w:pStyle w:val="Ttulo1"/>
        <w:rPr>
          <w:rFonts w:ascii="Aptos" w:hAnsi="Aptos"/>
          <w:sz w:val="24"/>
          <w:szCs w:val="24"/>
        </w:rPr>
      </w:pPr>
      <w:r w:rsidRPr="004147A3">
        <w:rPr>
          <w:rFonts w:ascii="Aptos" w:hAnsi="Aptos"/>
          <w:sz w:val="24"/>
          <w:szCs w:val="24"/>
        </w:rPr>
        <w:t>EJECUCIÓN DEL PROYECTO</w:t>
      </w:r>
    </w:p>
    <w:p w14:paraId="2E170FF2" w14:textId="45388DB2" w:rsidR="00202B36" w:rsidRPr="004147A3" w:rsidRDefault="00202B36" w:rsidP="00943AD6">
      <w:pPr>
        <w:pStyle w:val="Textoindependiente"/>
        <w:spacing w:after="240" w:line="276" w:lineRule="auto"/>
        <w:jc w:val="both"/>
        <w:rPr>
          <w:rFonts w:ascii="Aptos" w:hAnsi="Aptos" w:cstheme="minorBidi"/>
          <w:sz w:val="24"/>
          <w:szCs w:val="24"/>
        </w:rPr>
      </w:pPr>
      <w:r w:rsidRPr="004147A3">
        <w:rPr>
          <w:rFonts w:ascii="Aptos" w:hAnsi="Aptos" w:cstheme="minorBidi"/>
          <w:sz w:val="24"/>
          <w:szCs w:val="24"/>
        </w:rPr>
        <w:t xml:space="preserve">Para la ejecución del </w:t>
      </w:r>
      <w:r w:rsidR="002B33DD" w:rsidRPr="004147A3">
        <w:rPr>
          <w:rFonts w:ascii="Aptos" w:hAnsi="Aptos" w:cstheme="minorBidi"/>
          <w:sz w:val="24"/>
          <w:szCs w:val="24"/>
        </w:rPr>
        <w:t>programa</w:t>
      </w:r>
      <w:r w:rsidRPr="004147A3">
        <w:rPr>
          <w:rFonts w:ascii="Aptos" w:hAnsi="Aptos" w:cstheme="minorBidi"/>
          <w:sz w:val="24"/>
          <w:szCs w:val="24"/>
        </w:rPr>
        <w:t xml:space="preserve"> se asignará un</w:t>
      </w:r>
      <w:r w:rsidR="004E2000" w:rsidRPr="004147A3">
        <w:rPr>
          <w:rFonts w:ascii="Aptos" w:hAnsi="Aptos" w:cstheme="minorBidi"/>
          <w:sz w:val="24"/>
          <w:szCs w:val="24"/>
        </w:rPr>
        <w:t>(a)</w:t>
      </w:r>
      <w:r w:rsidRPr="004147A3">
        <w:rPr>
          <w:rFonts w:ascii="Aptos" w:hAnsi="Aptos" w:cstheme="minorBidi"/>
          <w:sz w:val="24"/>
          <w:szCs w:val="24"/>
        </w:rPr>
        <w:t xml:space="preserve"> ejecutivo</w:t>
      </w:r>
      <w:r w:rsidR="004E2000" w:rsidRPr="004147A3">
        <w:rPr>
          <w:rFonts w:ascii="Aptos" w:hAnsi="Aptos" w:cstheme="minorBidi"/>
          <w:sz w:val="24"/>
          <w:szCs w:val="24"/>
        </w:rPr>
        <w:t>(a)</w:t>
      </w:r>
      <w:r w:rsidRPr="004147A3">
        <w:rPr>
          <w:rFonts w:ascii="Aptos" w:hAnsi="Aptos" w:cstheme="minorBidi"/>
          <w:sz w:val="24"/>
          <w:szCs w:val="24"/>
        </w:rPr>
        <w:t xml:space="preserve"> de la </w:t>
      </w:r>
      <w:r w:rsidR="00943AD6" w:rsidRPr="004147A3">
        <w:rPr>
          <w:rFonts w:ascii="Aptos" w:hAnsi="Aptos" w:cstheme="minorBidi"/>
          <w:sz w:val="24"/>
          <w:szCs w:val="24"/>
        </w:rPr>
        <w:t>Dirección</w:t>
      </w:r>
      <w:r w:rsidRPr="004147A3">
        <w:rPr>
          <w:rFonts w:ascii="Aptos" w:hAnsi="Aptos" w:cstheme="minorBidi"/>
          <w:sz w:val="24"/>
          <w:szCs w:val="24"/>
        </w:rPr>
        <w:t xml:space="preserve"> de Gestión de Proyectos de Investigación e Innovación</w:t>
      </w:r>
      <w:r w:rsidR="00943AD6" w:rsidRPr="004147A3">
        <w:rPr>
          <w:rFonts w:ascii="Aptos" w:hAnsi="Aptos" w:cstheme="minorBidi"/>
          <w:sz w:val="24"/>
          <w:szCs w:val="24"/>
        </w:rPr>
        <w:t xml:space="preserve"> (DIGEPII) para gestionar los gastos del programa.</w:t>
      </w:r>
    </w:p>
    <w:p w14:paraId="3B7EB8B6" w14:textId="177FDB1F" w:rsidR="004E2000" w:rsidRPr="004147A3" w:rsidRDefault="004E2000" w:rsidP="004E2000">
      <w:pPr>
        <w:pStyle w:val="Textoindependiente"/>
        <w:spacing w:after="240" w:line="276" w:lineRule="auto"/>
        <w:jc w:val="both"/>
        <w:rPr>
          <w:rFonts w:ascii="Aptos" w:hAnsi="Aptos" w:cstheme="minorBidi"/>
          <w:sz w:val="24"/>
          <w:szCs w:val="24"/>
        </w:rPr>
      </w:pPr>
      <w:r w:rsidRPr="004147A3">
        <w:rPr>
          <w:rFonts w:ascii="Aptos" w:hAnsi="Aptos" w:cstheme="minorBidi"/>
          <w:sz w:val="24"/>
          <w:szCs w:val="24"/>
        </w:rPr>
        <w:t xml:space="preserve">En cuanto a la ejecución de los fondos, deberán regirse </w:t>
      </w:r>
      <w:r w:rsidR="009C7673" w:rsidRPr="004147A3">
        <w:rPr>
          <w:rFonts w:ascii="Aptos" w:hAnsi="Aptos" w:cstheme="minorBidi"/>
          <w:sz w:val="24"/>
          <w:szCs w:val="24"/>
        </w:rPr>
        <w:t>de acuerdo con</w:t>
      </w:r>
      <w:r w:rsidR="00E84140" w:rsidRPr="004147A3">
        <w:rPr>
          <w:rFonts w:ascii="Aptos" w:hAnsi="Aptos" w:cstheme="minorBidi"/>
          <w:sz w:val="24"/>
          <w:szCs w:val="24"/>
        </w:rPr>
        <w:t xml:space="preserve"> los manuales de </w:t>
      </w:r>
      <w:r w:rsidR="00E84140" w:rsidRPr="004147A3">
        <w:rPr>
          <w:rFonts w:ascii="Aptos" w:hAnsi="Aptos" w:cstheme="minorBidi"/>
          <w:b/>
          <w:bCs/>
          <w:sz w:val="24"/>
          <w:szCs w:val="24"/>
        </w:rPr>
        <w:t>Adquisiciones de Bienes y Servicio</w:t>
      </w:r>
      <w:r w:rsidR="00E84140" w:rsidRPr="004147A3">
        <w:rPr>
          <w:rFonts w:ascii="Aptos" w:hAnsi="Aptos" w:cstheme="minorBidi"/>
          <w:sz w:val="24"/>
          <w:szCs w:val="24"/>
        </w:rPr>
        <w:t>, y</w:t>
      </w:r>
      <w:r w:rsidR="009C7673" w:rsidRPr="004147A3">
        <w:rPr>
          <w:rFonts w:ascii="Aptos" w:hAnsi="Aptos" w:cstheme="minorBidi"/>
          <w:sz w:val="24"/>
          <w:szCs w:val="24"/>
        </w:rPr>
        <w:t>/o</w:t>
      </w:r>
      <w:r w:rsidR="00E84140" w:rsidRPr="004147A3">
        <w:rPr>
          <w:rFonts w:ascii="Aptos" w:hAnsi="Aptos" w:cstheme="minorBidi"/>
          <w:sz w:val="24"/>
          <w:szCs w:val="24"/>
        </w:rPr>
        <w:t xml:space="preserve"> de </w:t>
      </w:r>
      <w:r w:rsidR="00E84140" w:rsidRPr="004147A3">
        <w:rPr>
          <w:rFonts w:ascii="Aptos" w:hAnsi="Aptos" w:cstheme="minorBidi"/>
          <w:b/>
          <w:bCs/>
          <w:sz w:val="24"/>
          <w:szCs w:val="24"/>
        </w:rPr>
        <w:t>Recuperación de Gastos</w:t>
      </w:r>
      <w:r w:rsidR="00E84140" w:rsidRPr="004147A3">
        <w:rPr>
          <w:rFonts w:ascii="Aptos" w:hAnsi="Aptos" w:cstheme="minorBidi"/>
          <w:sz w:val="24"/>
          <w:szCs w:val="24"/>
        </w:rPr>
        <w:t xml:space="preserve"> </w:t>
      </w:r>
      <w:r w:rsidRPr="004147A3">
        <w:rPr>
          <w:rFonts w:ascii="Aptos" w:hAnsi="Aptos" w:cstheme="minorBidi"/>
          <w:sz w:val="24"/>
          <w:szCs w:val="24"/>
        </w:rPr>
        <w:t>de la Dirección de Finanzas</w:t>
      </w:r>
      <w:r w:rsidR="00710DE7" w:rsidRPr="004147A3">
        <w:rPr>
          <w:rFonts w:ascii="Aptos" w:hAnsi="Aptos" w:cstheme="minorBidi"/>
          <w:sz w:val="24"/>
          <w:szCs w:val="24"/>
        </w:rPr>
        <w:t>, o con la normativa</w:t>
      </w:r>
      <w:r w:rsidRPr="004147A3">
        <w:rPr>
          <w:rFonts w:ascii="Aptos" w:hAnsi="Aptos" w:cstheme="minorBidi"/>
          <w:sz w:val="24"/>
          <w:szCs w:val="24"/>
        </w:rPr>
        <w:t xml:space="preserve"> vigentes en la USM</w:t>
      </w:r>
      <w:r w:rsidR="00710DE7" w:rsidRPr="004147A3">
        <w:rPr>
          <w:rFonts w:ascii="Aptos" w:hAnsi="Aptos" w:cstheme="minorBidi"/>
          <w:sz w:val="24"/>
          <w:szCs w:val="24"/>
        </w:rPr>
        <w:t xml:space="preserve"> al momento de la </w:t>
      </w:r>
      <w:r w:rsidR="002B33DD" w:rsidRPr="004147A3">
        <w:rPr>
          <w:rFonts w:ascii="Aptos" w:hAnsi="Aptos" w:cstheme="minorBidi"/>
          <w:sz w:val="24"/>
          <w:szCs w:val="24"/>
        </w:rPr>
        <w:t>adjudicación</w:t>
      </w:r>
      <w:r w:rsidRPr="004147A3">
        <w:rPr>
          <w:rFonts w:ascii="Aptos" w:hAnsi="Aptos" w:cstheme="minorBidi"/>
          <w:sz w:val="24"/>
          <w:szCs w:val="24"/>
        </w:rPr>
        <w:t>.</w:t>
      </w:r>
    </w:p>
    <w:p w14:paraId="5630733E" w14:textId="77777777" w:rsidR="005B1415" w:rsidRPr="004147A3" w:rsidRDefault="005B1415" w:rsidP="005B1415">
      <w:pPr>
        <w:pStyle w:val="Textoindependiente"/>
        <w:spacing w:after="240" w:line="276" w:lineRule="auto"/>
        <w:jc w:val="both"/>
        <w:rPr>
          <w:rFonts w:ascii="Aptos" w:hAnsi="Aptos" w:cstheme="minorBidi"/>
          <w:sz w:val="24"/>
          <w:szCs w:val="24"/>
        </w:rPr>
      </w:pPr>
      <w:r w:rsidRPr="004147A3">
        <w:rPr>
          <w:rFonts w:ascii="Aptos" w:hAnsi="Aptos" w:cstheme="minorBidi"/>
          <w:sz w:val="24"/>
          <w:szCs w:val="24"/>
        </w:rPr>
        <w:t xml:space="preserve">Para efectos de ejecución presupuestaria, dirigir todas las consultas y comunicaciones a </w:t>
      </w:r>
      <w:hyperlink r:id="rId13" w:history="1">
        <w:r w:rsidRPr="004147A3">
          <w:rPr>
            <w:rStyle w:val="Hipervnculo"/>
            <w:rFonts w:ascii="Aptos" w:hAnsi="Aptos" w:cstheme="minorBidi"/>
            <w:sz w:val="24"/>
            <w:szCs w:val="24"/>
          </w:rPr>
          <w:t>proyectos.dgiie@usm.cl</w:t>
        </w:r>
      </w:hyperlink>
      <w:r w:rsidRPr="004147A3">
        <w:rPr>
          <w:rFonts w:ascii="Aptos" w:hAnsi="Aptos" w:cstheme="minorBidi"/>
          <w:sz w:val="24"/>
          <w:szCs w:val="24"/>
        </w:rPr>
        <w:t>.</w:t>
      </w:r>
    </w:p>
    <w:p w14:paraId="3CF3C591" w14:textId="77777777" w:rsidR="007511F6" w:rsidRPr="004147A3" w:rsidRDefault="007511F6" w:rsidP="00C3060D">
      <w:pPr>
        <w:pStyle w:val="Textoindependiente"/>
        <w:jc w:val="both"/>
        <w:rPr>
          <w:sz w:val="24"/>
          <w:szCs w:val="24"/>
        </w:rPr>
      </w:pPr>
    </w:p>
    <w:p w14:paraId="20213533" w14:textId="77777777" w:rsidR="003C74FD" w:rsidRPr="004147A3" w:rsidRDefault="003C74FD" w:rsidP="00C3060D">
      <w:pPr>
        <w:pStyle w:val="Textoindependiente"/>
        <w:jc w:val="both"/>
        <w:rPr>
          <w:sz w:val="24"/>
          <w:szCs w:val="24"/>
        </w:rPr>
      </w:pPr>
    </w:p>
    <w:p w14:paraId="13514EB8" w14:textId="4EDDDBF6" w:rsidR="00BE4632" w:rsidRPr="004147A3" w:rsidRDefault="007511F6" w:rsidP="00C3060D">
      <w:pPr>
        <w:pStyle w:val="Ttulo1"/>
        <w:rPr>
          <w:rFonts w:ascii="Aptos" w:hAnsi="Aptos"/>
          <w:sz w:val="24"/>
          <w:szCs w:val="24"/>
        </w:rPr>
      </w:pPr>
      <w:r w:rsidRPr="004147A3">
        <w:rPr>
          <w:rFonts w:ascii="Aptos" w:hAnsi="Aptos"/>
          <w:sz w:val="24"/>
          <w:szCs w:val="24"/>
        </w:rPr>
        <w:t>MANEJO DE CONFLICTO DE INTERÉS Y DECLARACIÓN DE VERACIDAD</w:t>
      </w:r>
    </w:p>
    <w:p w14:paraId="4C91BF22" w14:textId="23DDB2D2" w:rsidR="003F03A0" w:rsidRPr="004147A3" w:rsidRDefault="007511F6" w:rsidP="00B22615">
      <w:pPr>
        <w:pStyle w:val="Textoindependiente"/>
        <w:spacing w:after="240" w:line="276" w:lineRule="auto"/>
        <w:jc w:val="both"/>
        <w:rPr>
          <w:rFonts w:ascii="Aptos" w:hAnsi="Aptos" w:cstheme="minorBidi"/>
          <w:sz w:val="24"/>
          <w:szCs w:val="24"/>
        </w:rPr>
      </w:pPr>
      <w:r w:rsidRPr="004147A3">
        <w:rPr>
          <w:rFonts w:ascii="Aptos" w:hAnsi="Aptos" w:cstheme="minorBidi"/>
          <w:sz w:val="24"/>
          <w:szCs w:val="24"/>
        </w:rPr>
        <w:t>Los</w:t>
      </w:r>
      <w:r w:rsidR="008446DC" w:rsidRPr="004147A3">
        <w:rPr>
          <w:rFonts w:ascii="Aptos" w:hAnsi="Aptos" w:cstheme="minorBidi"/>
          <w:sz w:val="24"/>
          <w:szCs w:val="24"/>
        </w:rPr>
        <w:t>(as)</w:t>
      </w:r>
      <w:r w:rsidRPr="004147A3">
        <w:rPr>
          <w:rFonts w:ascii="Aptos" w:hAnsi="Aptos" w:cstheme="minorBidi"/>
          <w:sz w:val="24"/>
          <w:szCs w:val="24"/>
        </w:rPr>
        <w:t xml:space="preserve"> postulantes deberán declarar cualquier situación que pueda ser interpretada </w:t>
      </w:r>
      <w:r w:rsidR="00C64FCB" w:rsidRPr="004147A3">
        <w:rPr>
          <w:rFonts w:ascii="Aptos" w:hAnsi="Aptos" w:cstheme="minorBidi"/>
          <w:sz w:val="24"/>
          <w:szCs w:val="24"/>
        </w:rPr>
        <w:t xml:space="preserve">como conflicto de interés, en conformidad a lo establecido en el artículo quinto del Código de </w:t>
      </w:r>
      <w:r w:rsidR="00016E3C" w:rsidRPr="004147A3">
        <w:rPr>
          <w:rFonts w:ascii="Aptos" w:hAnsi="Aptos" w:cstheme="minorBidi"/>
          <w:sz w:val="24"/>
          <w:szCs w:val="24"/>
        </w:rPr>
        <w:t>É</w:t>
      </w:r>
      <w:r w:rsidR="00C64FCB" w:rsidRPr="004147A3">
        <w:rPr>
          <w:rFonts w:ascii="Aptos" w:hAnsi="Aptos" w:cstheme="minorBidi"/>
          <w:sz w:val="24"/>
          <w:szCs w:val="24"/>
        </w:rPr>
        <w:t xml:space="preserve">tica Institucional, para lo cual deberán completar el formulario </w:t>
      </w:r>
      <w:r w:rsidR="00BA74AA" w:rsidRPr="004147A3">
        <w:rPr>
          <w:rFonts w:ascii="Aptos" w:hAnsi="Aptos" w:cstheme="minorBidi"/>
          <w:sz w:val="24"/>
          <w:szCs w:val="24"/>
        </w:rPr>
        <w:t>que se anexa en estas bases (Anexo C). Además, los</w:t>
      </w:r>
      <w:r w:rsidR="00016E3C" w:rsidRPr="004147A3">
        <w:rPr>
          <w:rFonts w:ascii="Aptos" w:hAnsi="Aptos" w:cstheme="minorBidi"/>
          <w:sz w:val="24"/>
          <w:szCs w:val="24"/>
        </w:rPr>
        <w:t>(as)</w:t>
      </w:r>
      <w:r w:rsidR="00BA74AA" w:rsidRPr="004147A3">
        <w:rPr>
          <w:rFonts w:ascii="Aptos" w:hAnsi="Aptos" w:cstheme="minorBidi"/>
          <w:sz w:val="24"/>
          <w:szCs w:val="24"/>
        </w:rPr>
        <w:t xml:space="preserve"> evaluadores</w:t>
      </w:r>
      <w:r w:rsidR="00016E3C" w:rsidRPr="004147A3">
        <w:rPr>
          <w:rFonts w:ascii="Aptos" w:hAnsi="Aptos" w:cstheme="minorBidi"/>
          <w:sz w:val="24"/>
          <w:szCs w:val="24"/>
        </w:rPr>
        <w:t>(as)</w:t>
      </w:r>
      <w:r w:rsidR="00BA74AA" w:rsidRPr="004147A3">
        <w:rPr>
          <w:rFonts w:ascii="Aptos" w:hAnsi="Aptos" w:cstheme="minorBidi"/>
          <w:sz w:val="24"/>
          <w:szCs w:val="24"/>
        </w:rPr>
        <w:t xml:space="preserve"> </w:t>
      </w:r>
      <w:r w:rsidR="004E3060" w:rsidRPr="004147A3">
        <w:rPr>
          <w:rFonts w:ascii="Aptos" w:hAnsi="Aptos" w:cstheme="minorBidi"/>
          <w:sz w:val="24"/>
          <w:szCs w:val="24"/>
        </w:rPr>
        <w:t>deben declarar en el formulario de evaluación de proyecto si tienen algún conflicto de interés para poder efectuar la evaluación solicitada. En caso de que el</w:t>
      </w:r>
      <w:r w:rsidR="00016E3C" w:rsidRPr="004147A3">
        <w:rPr>
          <w:rFonts w:ascii="Aptos" w:hAnsi="Aptos" w:cstheme="minorBidi"/>
          <w:sz w:val="24"/>
          <w:szCs w:val="24"/>
        </w:rPr>
        <w:t>(la)</w:t>
      </w:r>
      <w:r w:rsidR="004E3060" w:rsidRPr="004147A3">
        <w:rPr>
          <w:rFonts w:ascii="Aptos" w:hAnsi="Aptos" w:cstheme="minorBidi"/>
          <w:sz w:val="24"/>
          <w:szCs w:val="24"/>
        </w:rPr>
        <w:t xml:space="preserve"> </w:t>
      </w:r>
      <w:r w:rsidR="00016E3C" w:rsidRPr="004147A3">
        <w:rPr>
          <w:rFonts w:ascii="Aptos" w:hAnsi="Aptos" w:cstheme="minorBidi"/>
          <w:sz w:val="24"/>
          <w:szCs w:val="24"/>
        </w:rPr>
        <w:t>evaluador(a)</w:t>
      </w:r>
      <w:r w:rsidR="004E3060" w:rsidRPr="004147A3">
        <w:rPr>
          <w:rFonts w:ascii="Aptos" w:hAnsi="Aptos" w:cstheme="minorBidi"/>
          <w:sz w:val="24"/>
          <w:szCs w:val="24"/>
        </w:rPr>
        <w:t xml:space="preserve"> declare algún tipo de conflicto, la DGIIE designará otro</w:t>
      </w:r>
      <w:r w:rsidR="00016E3C" w:rsidRPr="004147A3">
        <w:rPr>
          <w:rFonts w:ascii="Aptos" w:hAnsi="Aptos" w:cstheme="minorBidi"/>
          <w:sz w:val="24"/>
          <w:szCs w:val="24"/>
        </w:rPr>
        <w:t>(a)</w:t>
      </w:r>
      <w:r w:rsidR="004E3060" w:rsidRPr="004147A3">
        <w:rPr>
          <w:rFonts w:ascii="Aptos" w:hAnsi="Aptos" w:cstheme="minorBidi"/>
          <w:sz w:val="24"/>
          <w:szCs w:val="24"/>
        </w:rPr>
        <w:t xml:space="preserve"> evaluador</w:t>
      </w:r>
      <w:r w:rsidR="00016E3C" w:rsidRPr="004147A3">
        <w:rPr>
          <w:rFonts w:ascii="Aptos" w:hAnsi="Aptos" w:cstheme="minorBidi"/>
          <w:sz w:val="24"/>
          <w:szCs w:val="24"/>
        </w:rPr>
        <w:t>(a)</w:t>
      </w:r>
      <w:r w:rsidR="004E3060" w:rsidRPr="004147A3">
        <w:rPr>
          <w:rFonts w:ascii="Aptos" w:hAnsi="Aptos" w:cstheme="minorBidi"/>
          <w:sz w:val="24"/>
          <w:szCs w:val="24"/>
        </w:rPr>
        <w:t>. La DGIIE</w:t>
      </w:r>
      <w:r w:rsidR="00BC622F" w:rsidRPr="004147A3">
        <w:rPr>
          <w:rFonts w:ascii="Aptos" w:hAnsi="Aptos" w:cstheme="minorBidi"/>
          <w:sz w:val="24"/>
          <w:szCs w:val="24"/>
        </w:rPr>
        <w:t xml:space="preserve"> considerará el conflicto declarado en el Anexo C en el proceso de asignación</w:t>
      </w:r>
      <w:r w:rsidR="003F03A0" w:rsidRPr="004147A3">
        <w:rPr>
          <w:rFonts w:ascii="Aptos" w:hAnsi="Aptos" w:cstheme="minorBidi"/>
          <w:sz w:val="24"/>
          <w:szCs w:val="24"/>
        </w:rPr>
        <w:t xml:space="preserve"> de revisores y evaluación del proy</w:t>
      </w:r>
      <w:r w:rsidR="00016E3C" w:rsidRPr="004147A3">
        <w:rPr>
          <w:rFonts w:ascii="Aptos" w:hAnsi="Aptos" w:cstheme="minorBidi"/>
          <w:sz w:val="24"/>
          <w:szCs w:val="24"/>
        </w:rPr>
        <w:t>e</w:t>
      </w:r>
      <w:r w:rsidR="003F03A0" w:rsidRPr="004147A3">
        <w:rPr>
          <w:rFonts w:ascii="Aptos" w:hAnsi="Aptos" w:cstheme="minorBidi"/>
          <w:sz w:val="24"/>
          <w:szCs w:val="24"/>
        </w:rPr>
        <w:t>cto, de tal modo de no favorecer o perjudicar la postulación. Ello implica que autoridades universitarias institucionales de la USM que postulan a esta convocatoria no podrán estar involucrados en ninguna instancia en el proceso de evaluación y adjudicación de la postulación en la que participen.</w:t>
      </w:r>
    </w:p>
    <w:p w14:paraId="66FBBBDD" w14:textId="7650C7EC" w:rsidR="00F011BF" w:rsidRPr="004147A3" w:rsidRDefault="003F03A0" w:rsidP="00BD14F4">
      <w:pPr>
        <w:pStyle w:val="Textoindependiente"/>
        <w:spacing w:after="240" w:line="276" w:lineRule="auto"/>
        <w:jc w:val="both"/>
        <w:rPr>
          <w:sz w:val="24"/>
          <w:szCs w:val="24"/>
        </w:rPr>
      </w:pPr>
      <w:r w:rsidRPr="004147A3">
        <w:rPr>
          <w:rFonts w:ascii="Aptos" w:hAnsi="Aptos" w:cstheme="minorBidi"/>
          <w:sz w:val="24"/>
          <w:szCs w:val="24"/>
        </w:rPr>
        <w:t>Los</w:t>
      </w:r>
      <w:r w:rsidR="00016E3C" w:rsidRPr="004147A3">
        <w:rPr>
          <w:rFonts w:ascii="Aptos" w:hAnsi="Aptos" w:cstheme="minorBidi"/>
          <w:sz w:val="24"/>
          <w:szCs w:val="24"/>
        </w:rPr>
        <w:t>(as)</w:t>
      </w:r>
      <w:r w:rsidRPr="004147A3">
        <w:rPr>
          <w:rFonts w:ascii="Aptos" w:hAnsi="Aptos" w:cstheme="minorBidi"/>
          <w:sz w:val="24"/>
          <w:szCs w:val="24"/>
        </w:rPr>
        <w:t xml:space="preserve"> postulantes deben presentar además su declaración de veracidad </w:t>
      </w:r>
      <w:r w:rsidR="00790ECC" w:rsidRPr="004147A3">
        <w:rPr>
          <w:rFonts w:ascii="Aptos" w:hAnsi="Aptos" w:cstheme="minorBidi"/>
          <w:sz w:val="24"/>
          <w:szCs w:val="24"/>
        </w:rPr>
        <w:t>adjunta en el Anexo D con la propuesta a la presente convocatoria.</w:t>
      </w:r>
    </w:p>
    <w:p w14:paraId="0C348FA8" w14:textId="77777777" w:rsidR="00F011BF" w:rsidRDefault="00F011BF" w:rsidP="00790ECC">
      <w:pPr>
        <w:pStyle w:val="Ttulo1"/>
        <w:numPr>
          <w:ilvl w:val="0"/>
          <w:numId w:val="0"/>
        </w:numPr>
        <w:ind w:left="567" w:hanging="567"/>
        <w:rPr>
          <w:sz w:val="24"/>
          <w:szCs w:val="24"/>
        </w:rPr>
      </w:pPr>
    </w:p>
    <w:p w14:paraId="3E251393" w14:textId="77777777" w:rsidR="004147A3" w:rsidRDefault="004147A3" w:rsidP="00790ECC">
      <w:pPr>
        <w:pStyle w:val="Ttulo1"/>
        <w:numPr>
          <w:ilvl w:val="0"/>
          <w:numId w:val="0"/>
        </w:numPr>
        <w:ind w:left="567" w:hanging="567"/>
        <w:rPr>
          <w:sz w:val="24"/>
          <w:szCs w:val="24"/>
        </w:rPr>
      </w:pPr>
    </w:p>
    <w:p w14:paraId="7B75E241" w14:textId="77777777" w:rsidR="004147A3" w:rsidRDefault="004147A3" w:rsidP="00790ECC">
      <w:pPr>
        <w:pStyle w:val="Ttulo1"/>
        <w:numPr>
          <w:ilvl w:val="0"/>
          <w:numId w:val="0"/>
        </w:numPr>
        <w:ind w:left="567" w:hanging="567"/>
        <w:rPr>
          <w:sz w:val="24"/>
          <w:szCs w:val="24"/>
        </w:rPr>
      </w:pPr>
    </w:p>
    <w:p w14:paraId="645047DA" w14:textId="77777777" w:rsidR="004147A3" w:rsidRPr="004147A3" w:rsidRDefault="004147A3" w:rsidP="00790ECC">
      <w:pPr>
        <w:pStyle w:val="Ttulo1"/>
        <w:numPr>
          <w:ilvl w:val="0"/>
          <w:numId w:val="0"/>
        </w:numPr>
        <w:ind w:left="567" w:hanging="567"/>
        <w:rPr>
          <w:sz w:val="24"/>
          <w:szCs w:val="24"/>
        </w:rPr>
      </w:pPr>
    </w:p>
    <w:p w14:paraId="47244CAE" w14:textId="2B5C7AA2" w:rsidR="00790ECC" w:rsidRPr="004147A3" w:rsidRDefault="00790ECC" w:rsidP="00790ECC">
      <w:pPr>
        <w:pStyle w:val="Ttulo1"/>
        <w:rPr>
          <w:rFonts w:ascii="Aptos" w:hAnsi="Aptos"/>
          <w:sz w:val="24"/>
          <w:szCs w:val="24"/>
        </w:rPr>
      </w:pPr>
      <w:r w:rsidRPr="004147A3">
        <w:rPr>
          <w:rFonts w:ascii="Aptos" w:hAnsi="Aptos"/>
          <w:sz w:val="24"/>
          <w:szCs w:val="24"/>
        </w:rPr>
        <w:t>OTRAS CONSIDERACIONES</w:t>
      </w:r>
    </w:p>
    <w:p w14:paraId="3AF6EB80" w14:textId="229D8015" w:rsidR="00570331" w:rsidRPr="004147A3" w:rsidRDefault="00011297" w:rsidP="00570331">
      <w:pPr>
        <w:pStyle w:val="Textoindependiente"/>
        <w:spacing w:after="240" w:line="276" w:lineRule="auto"/>
        <w:jc w:val="both"/>
        <w:rPr>
          <w:rFonts w:ascii="Aptos" w:hAnsi="Aptos" w:cstheme="minorBidi"/>
          <w:sz w:val="24"/>
          <w:szCs w:val="24"/>
        </w:rPr>
      </w:pPr>
      <w:r w:rsidRPr="004147A3">
        <w:rPr>
          <w:rFonts w:ascii="Aptos" w:hAnsi="Aptos" w:cstheme="minorBidi"/>
          <w:sz w:val="24"/>
          <w:szCs w:val="24"/>
        </w:rPr>
        <w:t>El idioma oficial de la postulación es español</w:t>
      </w:r>
      <w:r w:rsidR="0047038B" w:rsidRPr="004147A3">
        <w:rPr>
          <w:rFonts w:ascii="Aptos" w:hAnsi="Aptos" w:cstheme="minorBidi"/>
          <w:sz w:val="24"/>
          <w:szCs w:val="24"/>
        </w:rPr>
        <w:t>.</w:t>
      </w:r>
    </w:p>
    <w:p w14:paraId="09BC9B4A" w14:textId="1A7F9B4B" w:rsidR="00867B76" w:rsidRPr="004147A3" w:rsidRDefault="00867B76" w:rsidP="00570331">
      <w:pPr>
        <w:pStyle w:val="Textoindependiente"/>
        <w:spacing w:after="240" w:line="276" w:lineRule="auto"/>
        <w:jc w:val="both"/>
        <w:rPr>
          <w:rFonts w:ascii="Aptos" w:hAnsi="Aptos" w:cstheme="minorBidi"/>
          <w:sz w:val="24"/>
          <w:szCs w:val="24"/>
        </w:rPr>
      </w:pPr>
      <w:r w:rsidRPr="004147A3">
        <w:rPr>
          <w:rFonts w:ascii="Aptos" w:hAnsi="Aptos" w:cstheme="minorBidi"/>
          <w:sz w:val="24"/>
          <w:szCs w:val="24"/>
        </w:rPr>
        <w:t xml:space="preserve">El </w:t>
      </w:r>
      <w:proofErr w:type="spellStart"/>
      <w:proofErr w:type="gramStart"/>
      <w:r w:rsidRPr="004147A3">
        <w:rPr>
          <w:rFonts w:ascii="Aptos" w:hAnsi="Aptos" w:cstheme="minorBidi"/>
          <w:i/>
          <w:iCs/>
          <w:sz w:val="24"/>
          <w:szCs w:val="24"/>
        </w:rPr>
        <w:t>abstract</w:t>
      </w:r>
      <w:proofErr w:type="spellEnd"/>
      <w:proofErr w:type="gramEnd"/>
      <w:r w:rsidRPr="004147A3">
        <w:rPr>
          <w:rFonts w:ascii="Aptos" w:hAnsi="Aptos" w:cstheme="minorBidi"/>
          <w:sz w:val="24"/>
          <w:szCs w:val="24"/>
        </w:rPr>
        <w:t xml:space="preserve"> de las propuestas adjudicadas quedará disponible en el repositorio de acceso abierto USM.</w:t>
      </w:r>
    </w:p>
    <w:p w14:paraId="0EC74DD0" w14:textId="46C5D79D" w:rsidR="00B658BB" w:rsidRPr="004147A3" w:rsidRDefault="00B658BB" w:rsidP="00570331">
      <w:pPr>
        <w:pStyle w:val="Textoindependiente"/>
        <w:spacing w:after="240" w:line="276" w:lineRule="auto"/>
        <w:jc w:val="both"/>
        <w:rPr>
          <w:rFonts w:ascii="Aptos" w:hAnsi="Aptos" w:cstheme="minorBidi"/>
          <w:sz w:val="24"/>
          <w:szCs w:val="24"/>
        </w:rPr>
      </w:pPr>
      <w:r w:rsidRPr="004147A3">
        <w:rPr>
          <w:rFonts w:ascii="Aptos" w:hAnsi="Aptos" w:cstheme="minorBidi"/>
          <w:sz w:val="24"/>
          <w:szCs w:val="24"/>
        </w:rPr>
        <w:t xml:space="preserve">En el caso de que, por motivos de fuerza mayor, </w:t>
      </w:r>
      <w:r w:rsidR="00C22BBA" w:rsidRPr="004147A3">
        <w:rPr>
          <w:rFonts w:ascii="Aptos" w:hAnsi="Aptos" w:cstheme="minorBidi"/>
          <w:sz w:val="24"/>
          <w:szCs w:val="24"/>
        </w:rPr>
        <w:t xml:space="preserve">no pueda ejecutarse </w:t>
      </w:r>
      <w:r w:rsidR="001C441B" w:rsidRPr="004147A3">
        <w:rPr>
          <w:rFonts w:ascii="Aptos" w:hAnsi="Aptos" w:cstheme="minorBidi"/>
          <w:sz w:val="24"/>
          <w:szCs w:val="24"/>
        </w:rPr>
        <w:t xml:space="preserve">la participación en el evento científico, el(la) </w:t>
      </w:r>
      <w:r w:rsidR="00570331" w:rsidRPr="004147A3">
        <w:rPr>
          <w:rFonts w:ascii="Aptos" w:hAnsi="Aptos" w:cstheme="minorBidi"/>
          <w:sz w:val="24"/>
          <w:szCs w:val="24"/>
        </w:rPr>
        <w:t>beneficiario(a) no podrá ser sustituido sin nuevo concurso.</w:t>
      </w:r>
    </w:p>
    <w:p w14:paraId="7503928B" w14:textId="1D1CEEF7" w:rsidR="009A2A97" w:rsidRPr="004147A3" w:rsidRDefault="006D2247" w:rsidP="00E36F99">
      <w:pPr>
        <w:pStyle w:val="Textoindependiente"/>
        <w:spacing w:after="240" w:line="276" w:lineRule="auto"/>
        <w:jc w:val="both"/>
        <w:rPr>
          <w:rFonts w:ascii="Aptos" w:hAnsi="Aptos" w:cstheme="minorBidi"/>
          <w:sz w:val="24"/>
          <w:szCs w:val="24"/>
        </w:rPr>
      </w:pPr>
      <w:r w:rsidRPr="004147A3">
        <w:rPr>
          <w:rFonts w:ascii="Aptos" w:hAnsi="Aptos" w:cstheme="minorBidi"/>
          <w:sz w:val="24"/>
          <w:szCs w:val="24"/>
        </w:rPr>
        <w:t xml:space="preserve">Los(as) beneficiarios que adjudiquen programas de apoyo </w:t>
      </w:r>
      <w:r w:rsidR="003A3819" w:rsidRPr="004147A3">
        <w:rPr>
          <w:rFonts w:ascii="Aptos" w:hAnsi="Aptos" w:cstheme="minorBidi"/>
          <w:sz w:val="24"/>
          <w:szCs w:val="24"/>
        </w:rPr>
        <w:t>DGIIE, deben comprometerse a participar como evaluadores de futuras convocatorias DGIIE</w:t>
      </w:r>
      <w:r w:rsidR="00E36F99" w:rsidRPr="004147A3">
        <w:rPr>
          <w:rFonts w:ascii="Aptos" w:hAnsi="Aptos" w:cstheme="minorBidi"/>
          <w:sz w:val="24"/>
          <w:szCs w:val="24"/>
        </w:rPr>
        <w:t>.</w:t>
      </w:r>
    </w:p>
    <w:p w14:paraId="5618B79E" w14:textId="2F9627E7" w:rsidR="00C62AF4" w:rsidRPr="004147A3" w:rsidRDefault="00C62AF4" w:rsidP="00E36F99">
      <w:pPr>
        <w:pStyle w:val="Textoindependiente"/>
        <w:spacing w:after="240" w:line="276" w:lineRule="auto"/>
        <w:jc w:val="both"/>
        <w:rPr>
          <w:rFonts w:ascii="Aptos" w:hAnsi="Aptos" w:cstheme="minorBidi"/>
          <w:sz w:val="24"/>
          <w:szCs w:val="24"/>
        </w:rPr>
      </w:pPr>
      <w:r w:rsidRPr="004147A3">
        <w:rPr>
          <w:rFonts w:ascii="Aptos" w:hAnsi="Aptos" w:cstheme="minorBidi"/>
          <w:sz w:val="24"/>
          <w:szCs w:val="24"/>
        </w:rPr>
        <w:t>La DGIIE se reserva el derecho de interpretación, sentido y alcance de las presentes bases.</w:t>
      </w:r>
    </w:p>
    <w:p w14:paraId="40E0D14D" w14:textId="77777777" w:rsidR="00846029" w:rsidRDefault="00846029" w:rsidP="00882E70">
      <w:pPr>
        <w:pStyle w:val="Sinespaciado"/>
      </w:pPr>
    </w:p>
    <w:p w14:paraId="26C55B2E" w14:textId="43EEADE4" w:rsidR="00961AE8" w:rsidRDefault="00961AE8">
      <w:r>
        <w:br w:type="page"/>
      </w:r>
    </w:p>
    <w:p w14:paraId="2CA6C503" w14:textId="77777777" w:rsidR="00867B76" w:rsidRDefault="00867B76" w:rsidP="00002DDF"/>
    <w:p w14:paraId="14408013" w14:textId="77777777" w:rsidR="00A3601B" w:rsidRDefault="00A3601B" w:rsidP="004A6574">
      <w:pPr>
        <w:pStyle w:val="Ttulo1"/>
        <w:numPr>
          <w:ilvl w:val="0"/>
          <w:numId w:val="0"/>
        </w:numPr>
        <w:jc w:val="center"/>
        <w:rPr>
          <w:rFonts w:ascii="Aptos" w:hAnsi="Aptos"/>
          <w:sz w:val="24"/>
          <w:szCs w:val="24"/>
        </w:rPr>
      </w:pPr>
    </w:p>
    <w:p w14:paraId="0CD204D1" w14:textId="7F26F2E0" w:rsidR="00FF11E4" w:rsidRPr="00E548EF" w:rsidRDefault="003B2732" w:rsidP="004A6574">
      <w:pPr>
        <w:pStyle w:val="Ttulo1"/>
        <w:numPr>
          <w:ilvl w:val="0"/>
          <w:numId w:val="0"/>
        </w:numPr>
        <w:jc w:val="center"/>
        <w:rPr>
          <w:rFonts w:ascii="Aptos" w:hAnsi="Aptos"/>
          <w:sz w:val="24"/>
          <w:szCs w:val="24"/>
        </w:rPr>
      </w:pPr>
      <w:r w:rsidRPr="00E548EF">
        <w:rPr>
          <w:rFonts w:ascii="Aptos" w:hAnsi="Aptos"/>
          <w:sz w:val="24"/>
          <w:szCs w:val="24"/>
        </w:rPr>
        <w:t xml:space="preserve">ANEXO </w:t>
      </w:r>
      <w:r w:rsidR="00C04D33">
        <w:rPr>
          <w:rFonts w:ascii="Aptos" w:hAnsi="Aptos"/>
          <w:sz w:val="24"/>
          <w:szCs w:val="24"/>
        </w:rPr>
        <w:t>A</w:t>
      </w:r>
    </w:p>
    <w:p w14:paraId="6A24BB52" w14:textId="367705EA" w:rsidR="003B2732" w:rsidRPr="004A6574" w:rsidRDefault="003B2732" w:rsidP="004A6574">
      <w:pPr>
        <w:pStyle w:val="Ttulo1"/>
        <w:numPr>
          <w:ilvl w:val="0"/>
          <w:numId w:val="0"/>
        </w:numPr>
        <w:jc w:val="center"/>
        <w:rPr>
          <w:rFonts w:ascii="Aptos" w:hAnsi="Aptos"/>
          <w:sz w:val="24"/>
          <w:szCs w:val="24"/>
        </w:rPr>
      </w:pPr>
      <w:r w:rsidRPr="004A6574">
        <w:rPr>
          <w:rFonts w:ascii="Aptos" w:hAnsi="Aptos"/>
          <w:sz w:val="24"/>
          <w:szCs w:val="24"/>
        </w:rPr>
        <w:t>CARTA INTERNA DE POSTULACIONES</w:t>
      </w:r>
    </w:p>
    <w:p w14:paraId="6D36D4C7" w14:textId="77777777" w:rsidR="00E522E9" w:rsidRDefault="00E522E9" w:rsidP="00E522E9">
      <w:pPr>
        <w:pStyle w:val="Sinespaciado"/>
        <w:jc w:val="center"/>
        <w:rPr>
          <w:b/>
          <w:bCs/>
          <w:sz w:val="20"/>
          <w:szCs w:val="20"/>
        </w:rPr>
      </w:pPr>
    </w:p>
    <w:p w14:paraId="4DFB4B32" w14:textId="77777777" w:rsidR="00E522E9" w:rsidRDefault="00E522E9" w:rsidP="00E522E9">
      <w:pPr>
        <w:pStyle w:val="Sinespaciado"/>
        <w:jc w:val="center"/>
        <w:rPr>
          <w:b/>
          <w:bCs/>
          <w:sz w:val="20"/>
          <w:szCs w:val="20"/>
        </w:rPr>
      </w:pPr>
    </w:p>
    <w:p w14:paraId="1D385004" w14:textId="77777777" w:rsidR="00FF11E4" w:rsidRDefault="00FF11E4" w:rsidP="00E522E9">
      <w:pPr>
        <w:pStyle w:val="Sinespaciado"/>
        <w:jc w:val="center"/>
        <w:rPr>
          <w:b/>
          <w:bCs/>
          <w:sz w:val="20"/>
          <w:szCs w:val="20"/>
        </w:rPr>
      </w:pPr>
    </w:p>
    <w:p w14:paraId="1C3DAC04" w14:textId="77777777" w:rsidR="00FF11E4" w:rsidRDefault="00FF11E4" w:rsidP="00E522E9">
      <w:pPr>
        <w:pStyle w:val="Sinespaciado"/>
        <w:jc w:val="center"/>
        <w:rPr>
          <w:b/>
          <w:bCs/>
          <w:sz w:val="20"/>
          <w:szCs w:val="20"/>
        </w:rPr>
      </w:pPr>
    </w:p>
    <w:p w14:paraId="0DEC4346" w14:textId="059C67EC" w:rsidR="00727528" w:rsidRPr="000B50AE" w:rsidRDefault="0040512B" w:rsidP="00E522E9">
      <w:pPr>
        <w:pStyle w:val="Sinespaciado"/>
        <w:jc w:val="both"/>
        <w:rPr>
          <w:rFonts w:ascii="Aptos" w:hAnsi="Aptos" w:cstheme="minorBidi"/>
          <w:sz w:val="24"/>
          <w:szCs w:val="24"/>
        </w:rPr>
      </w:pPr>
      <w:r w:rsidRPr="000B50AE">
        <w:rPr>
          <w:rFonts w:ascii="Aptos" w:hAnsi="Aptos" w:cstheme="minorBidi"/>
          <w:sz w:val="24"/>
          <w:szCs w:val="24"/>
        </w:rPr>
        <w:t>Por la presente, con fecha ___</w:t>
      </w:r>
      <w:proofErr w:type="spellStart"/>
      <w:r w:rsidR="00846A0E">
        <w:rPr>
          <w:rFonts w:ascii="Aptos" w:hAnsi="Aptos" w:cstheme="minorBidi"/>
          <w:sz w:val="24"/>
          <w:szCs w:val="24"/>
        </w:rPr>
        <w:t>dd</w:t>
      </w:r>
      <w:proofErr w:type="spellEnd"/>
      <w:r w:rsidR="00846A0E">
        <w:rPr>
          <w:rFonts w:ascii="Aptos" w:hAnsi="Aptos" w:cstheme="minorBidi"/>
          <w:sz w:val="24"/>
          <w:szCs w:val="24"/>
        </w:rPr>
        <w:t>/mm/</w:t>
      </w:r>
      <w:proofErr w:type="spellStart"/>
      <w:r w:rsidR="00846A0E">
        <w:rPr>
          <w:rFonts w:ascii="Aptos" w:hAnsi="Aptos" w:cstheme="minorBidi"/>
          <w:sz w:val="24"/>
          <w:szCs w:val="24"/>
        </w:rPr>
        <w:t>aaaa</w:t>
      </w:r>
      <w:proofErr w:type="spellEnd"/>
      <w:r w:rsidRPr="000B50AE">
        <w:rPr>
          <w:rFonts w:ascii="Aptos" w:hAnsi="Aptos" w:cstheme="minorBidi"/>
          <w:sz w:val="24"/>
          <w:szCs w:val="24"/>
        </w:rPr>
        <w:t xml:space="preserve">________, en mi calidad de </w:t>
      </w:r>
      <w:proofErr w:type="gramStart"/>
      <w:r w:rsidRPr="000B50AE">
        <w:rPr>
          <w:rFonts w:ascii="Aptos" w:hAnsi="Aptos" w:cstheme="minorBidi"/>
          <w:sz w:val="24"/>
          <w:szCs w:val="24"/>
        </w:rPr>
        <w:t>Director</w:t>
      </w:r>
      <w:proofErr w:type="gramEnd"/>
      <w:r w:rsidRPr="000B50AE">
        <w:rPr>
          <w:rFonts w:ascii="Aptos" w:hAnsi="Aptos" w:cstheme="minorBidi"/>
          <w:sz w:val="24"/>
          <w:szCs w:val="24"/>
        </w:rPr>
        <w:t>(a) del</w:t>
      </w:r>
      <w:r w:rsidR="0063017E">
        <w:rPr>
          <w:rFonts w:ascii="Aptos" w:hAnsi="Aptos" w:cstheme="minorBidi"/>
          <w:sz w:val="24"/>
          <w:szCs w:val="24"/>
        </w:rPr>
        <w:t>(la) Unidad/</w:t>
      </w:r>
      <w:r w:rsidRPr="000B50AE">
        <w:rPr>
          <w:rFonts w:ascii="Aptos" w:hAnsi="Aptos" w:cstheme="minorBidi"/>
          <w:sz w:val="24"/>
          <w:szCs w:val="24"/>
        </w:rPr>
        <w:t>Departamento</w:t>
      </w:r>
      <w:r w:rsidR="0063017E">
        <w:rPr>
          <w:rFonts w:ascii="Aptos" w:hAnsi="Aptos" w:cstheme="minorBidi"/>
          <w:sz w:val="24"/>
          <w:szCs w:val="24"/>
        </w:rPr>
        <w:t>/Centro</w:t>
      </w:r>
      <w:r w:rsidRPr="000B50AE">
        <w:rPr>
          <w:rFonts w:ascii="Aptos" w:hAnsi="Aptos" w:cstheme="minorBidi"/>
          <w:sz w:val="24"/>
          <w:szCs w:val="24"/>
        </w:rPr>
        <w:t xml:space="preserve"> de____________</w:t>
      </w:r>
      <w:r w:rsidR="009B3BC3">
        <w:rPr>
          <w:rFonts w:ascii="Aptos" w:hAnsi="Aptos" w:cstheme="minorBidi"/>
          <w:sz w:val="24"/>
          <w:szCs w:val="24"/>
        </w:rPr>
        <w:t>_____</w:t>
      </w:r>
      <w:r w:rsidRPr="000B50AE">
        <w:rPr>
          <w:rFonts w:ascii="Aptos" w:hAnsi="Aptos" w:cstheme="minorBidi"/>
          <w:sz w:val="24"/>
          <w:szCs w:val="24"/>
        </w:rPr>
        <w:t>_, mani</w:t>
      </w:r>
      <w:r w:rsidR="00680FF4" w:rsidRPr="000B50AE">
        <w:rPr>
          <w:rFonts w:ascii="Aptos" w:hAnsi="Aptos" w:cstheme="minorBidi"/>
          <w:sz w:val="24"/>
          <w:szCs w:val="24"/>
        </w:rPr>
        <w:t>fiesto estar en conocimiento de la presentación de la propuesta “</w:t>
      </w:r>
      <w:r w:rsidR="00141594" w:rsidRPr="000B50AE">
        <w:rPr>
          <w:rFonts w:ascii="Aptos" w:hAnsi="Aptos" w:cstheme="minorBidi"/>
          <w:sz w:val="24"/>
          <w:szCs w:val="24"/>
        </w:rPr>
        <w:t>_______________”</w:t>
      </w:r>
      <w:r w:rsidR="007628C0" w:rsidRPr="000B50AE">
        <w:rPr>
          <w:rFonts w:ascii="Aptos" w:hAnsi="Aptos" w:cstheme="minorBidi"/>
          <w:sz w:val="24"/>
          <w:szCs w:val="24"/>
        </w:rPr>
        <w:t xml:space="preserve"> a ser postulada a la convocatoria del programa de apoyo </w:t>
      </w:r>
      <w:r w:rsidR="005D02DD" w:rsidRPr="00AD4D59">
        <w:rPr>
          <w:rFonts w:ascii="Aptos" w:hAnsi="Aptos" w:cstheme="minorBidi"/>
          <w:sz w:val="24"/>
          <w:szCs w:val="24"/>
        </w:rPr>
        <w:t>Asistencia a Eventos Nacionales e Internacionales 202</w:t>
      </w:r>
      <w:r w:rsidR="00512ACA">
        <w:rPr>
          <w:rFonts w:ascii="Aptos" w:hAnsi="Aptos" w:cstheme="minorBidi"/>
          <w:sz w:val="24"/>
          <w:szCs w:val="24"/>
        </w:rPr>
        <w:t>6</w:t>
      </w:r>
      <w:r w:rsidR="00727528" w:rsidRPr="000B50AE">
        <w:rPr>
          <w:rFonts w:ascii="Aptos" w:hAnsi="Aptos" w:cstheme="minorBidi"/>
          <w:sz w:val="24"/>
          <w:szCs w:val="24"/>
        </w:rPr>
        <w:t>, con la participación del Sr. o de la Sra. ____________________, quien se desempeña como ________________ de esta Dirección.</w:t>
      </w:r>
    </w:p>
    <w:p w14:paraId="3C940260" w14:textId="77777777" w:rsidR="00727528" w:rsidRPr="000B50AE" w:rsidRDefault="00727528" w:rsidP="00E522E9">
      <w:pPr>
        <w:pStyle w:val="Sinespaciado"/>
        <w:jc w:val="both"/>
        <w:rPr>
          <w:rFonts w:ascii="Aptos" w:hAnsi="Aptos" w:cstheme="minorBidi"/>
          <w:sz w:val="24"/>
          <w:szCs w:val="24"/>
        </w:rPr>
      </w:pPr>
    </w:p>
    <w:p w14:paraId="539EB0E6" w14:textId="77777777" w:rsidR="00727528" w:rsidRPr="000B50AE" w:rsidRDefault="00727528" w:rsidP="00E522E9">
      <w:pPr>
        <w:pStyle w:val="Sinespaciado"/>
        <w:jc w:val="both"/>
        <w:rPr>
          <w:rFonts w:ascii="Aptos" w:hAnsi="Aptos" w:cstheme="minorBidi"/>
          <w:sz w:val="24"/>
          <w:szCs w:val="24"/>
        </w:rPr>
      </w:pPr>
    </w:p>
    <w:p w14:paraId="3A11A767" w14:textId="77777777" w:rsidR="00E522E9" w:rsidRDefault="00E522E9" w:rsidP="00E522E9">
      <w:pPr>
        <w:pStyle w:val="Sinespaciado"/>
        <w:jc w:val="center"/>
        <w:rPr>
          <w:sz w:val="20"/>
          <w:szCs w:val="20"/>
        </w:rPr>
      </w:pPr>
    </w:p>
    <w:p w14:paraId="0CF73CF9" w14:textId="77777777" w:rsidR="00C95510" w:rsidRDefault="00C95510" w:rsidP="00E522E9">
      <w:pPr>
        <w:pStyle w:val="Sinespaciado"/>
        <w:jc w:val="center"/>
        <w:rPr>
          <w:sz w:val="20"/>
          <w:szCs w:val="20"/>
        </w:rPr>
      </w:pPr>
    </w:p>
    <w:p w14:paraId="65205400" w14:textId="77777777" w:rsidR="00C95510" w:rsidRDefault="00C95510" w:rsidP="00E522E9">
      <w:pPr>
        <w:pStyle w:val="Sinespaciado"/>
        <w:jc w:val="center"/>
        <w:rPr>
          <w:sz w:val="20"/>
          <w:szCs w:val="20"/>
        </w:rPr>
      </w:pPr>
    </w:p>
    <w:p w14:paraId="486827C9" w14:textId="77777777" w:rsidR="00C95510" w:rsidRDefault="00C95510" w:rsidP="00E522E9">
      <w:pPr>
        <w:pStyle w:val="Sinespaciado"/>
        <w:jc w:val="center"/>
        <w:rPr>
          <w:sz w:val="20"/>
          <w:szCs w:val="20"/>
        </w:rPr>
      </w:pPr>
    </w:p>
    <w:p w14:paraId="3159AA09" w14:textId="77777777" w:rsidR="00C95510" w:rsidRDefault="00C95510" w:rsidP="00E522E9">
      <w:pPr>
        <w:pStyle w:val="Sinespaciado"/>
        <w:jc w:val="center"/>
        <w:rPr>
          <w:sz w:val="20"/>
          <w:szCs w:val="20"/>
        </w:rPr>
      </w:pPr>
    </w:p>
    <w:p w14:paraId="51B9F018" w14:textId="77777777" w:rsidR="00C95510" w:rsidRDefault="00C95510" w:rsidP="00E522E9">
      <w:pPr>
        <w:pStyle w:val="Sinespaciado"/>
        <w:jc w:val="center"/>
        <w:rPr>
          <w:sz w:val="20"/>
          <w:szCs w:val="20"/>
        </w:rPr>
      </w:pPr>
    </w:p>
    <w:p w14:paraId="6420A381" w14:textId="77777777" w:rsidR="00C95510" w:rsidRDefault="00C95510" w:rsidP="00E522E9">
      <w:pPr>
        <w:pStyle w:val="Sinespaciado"/>
        <w:jc w:val="center"/>
        <w:rPr>
          <w:sz w:val="20"/>
          <w:szCs w:val="20"/>
        </w:rPr>
      </w:pPr>
    </w:p>
    <w:p w14:paraId="71EB962A" w14:textId="77777777" w:rsidR="00FF11E4" w:rsidRDefault="00FF11E4" w:rsidP="00E522E9">
      <w:pPr>
        <w:pStyle w:val="Sinespaciado"/>
        <w:jc w:val="center"/>
        <w:rPr>
          <w:sz w:val="20"/>
          <w:szCs w:val="20"/>
        </w:rPr>
      </w:pPr>
    </w:p>
    <w:p w14:paraId="1472EE3A" w14:textId="77777777" w:rsidR="00FF11E4" w:rsidRDefault="00FF11E4" w:rsidP="00E522E9">
      <w:pPr>
        <w:pStyle w:val="Sinespaciado"/>
        <w:jc w:val="center"/>
        <w:rPr>
          <w:sz w:val="20"/>
          <w:szCs w:val="20"/>
        </w:rPr>
      </w:pPr>
    </w:p>
    <w:p w14:paraId="18224500" w14:textId="77777777" w:rsidR="00FF11E4" w:rsidRDefault="00FF11E4" w:rsidP="00E522E9">
      <w:pPr>
        <w:pStyle w:val="Sinespaciado"/>
        <w:jc w:val="center"/>
        <w:rPr>
          <w:sz w:val="20"/>
          <w:szCs w:val="20"/>
        </w:rPr>
      </w:pPr>
    </w:p>
    <w:p w14:paraId="1332B312" w14:textId="77777777" w:rsidR="00C95510" w:rsidRDefault="00C95510" w:rsidP="00E522E9">
      <w:pPr>
        <w:pStyle w:val="Sinespaciado"/>
        <w:jc w:val="center"/>
        <w:rPr>
          <w:sz w:val="20"/>
          <w:szCs w:val="20"/>
        </w:rPr>
      </w:pPr>
    </w:p>
    <w:p w14:paraId="46602865" w14:textId="1A8A62E7" w:rsidR="00C95510" w:rsidRPr="005D02DD" w:rsidRDefault="00C95510" w:rsidP="00E522E9">
      <w:pPr>
        <w:pStyle w:val="Sinespaciado"/>
        <w:jc w:val="center"/>
        <w:rPr>
          <w:rFonts w:ascii="Aptos" w:hAnsi="Aptos" w:cstheme="minorBidi"/>
          <w:sz w:val="24"/>
          <w:szCs w:val="24"/>
        </w:rPr>
      </w:pPr>
      <w:r w:rsidRPr="005D02DD">
        <w:rPr>
          <w:rFonts w:ascii="Aptos" w:hAnsi="Aptos" w:cstheme="minorBidi"/>
          <w:sz w:val="24"/>
          <w:szCs w:val="24"/>
        </w:rPr>
        <w:t>Nombre</w:t>
      </w:r>
      <w:r w:rsidR="003968DE" w:rsidRPr="005D02DD">
        <w:rPr>
          <w:rFonts w:ascii="Aptos" w:hAnsi="Aptos" w:cstheme="minorBidi"/>
          <w:sz w:val="24"/>
          <w:szCs w:val="24"/>
        </w:rPr>
        <w:t xml:space="preserve"> </w:t>
      </w:r>
      <w:proofErr w:type="gramStart"/>
      <w:r w:rsidR="003968DE" w:rsidRPr="005D02DD">
        <w:rPr>
          <w:rFonts w:ascii="Aptos" w:hAnsi="Aptos" w:cstheme="minorBidi"/>
          <w:sz w:val="24"/>
          <w:szCs w:val="24"/>
        </w:rPr>
        <w:t>Director</w:t>
      </w:r>
      <w:proofErr w:type="gramEnd"/>
      <w:r w:rsidR="003968DE" w:rsidRPr="005D02DD">
        <w:rPr>
          <w:rFonts w:ascii="Aptos" w:hAnsi="Aptos" w:cstheme="minorBidi"/>
          <w:sz w:val="24"/>
          <w:szCs w:val="24"/>
        </w:rPr>
        <w:t>(a) de la Unidad</w:t>
      </w:r>
    </w:p>
    <w:p w14:paraId="229AD91D" w14:textId="3C83EF68" w:rsidR="003968DE" w:rsidRPr="005D02DD" w:rsidRDefault="00D9712E" w:rsidP="00E522E9">
      <w:pPr>
        <w:pStyle w:val="Sinespaciado"/>
        <w:jc w:val="center"/>
        <w:rPr>
          <w:rFonts w:ascii="Aptos" w:hAnsi="Aptos" w:cstheme="minorBidi"/>
          <w:sz w:val="24"/>
          <w:szCs w:val="24"/>
        </w:rPr>
      </w:pPr>
      <w:r w:rsidRPr="005D02DD">
        <w:rPr>
          <w:rFonts w:ascii="Aptos" w:hAnsi="Aptos" w:cstheme="minorBidi"/>
          <w:sz w:val="24"/>
          <w:szCs w:val="24"/>
        </w:rPr>
        <w:t>(Unidad/Departamento</w:t>
      </w:r>
      <w:r w:rsidR="005D02DD">
        <w:rPr>
          <w:rFonts w:ascii="Aptos" w:hAnsi="Aptos" w:cstheme="minorBidi"/>
          <w:sz w:val="24"/>
          <w:szCs w:val="24"/>
        </w:rPr>
        <w:t>/Centro de Investigación</w:t>
      </w:r>
      <w:r w:rsidRPr="005D02DD">
        <w:rPr>
          <w:rFonts w:ascii="Aptos" w:hAnsi="Aptos" w:cstheme="minorBidi"/>
          <w:sz w:val="24"/>
          <w:szCs w:val="24"/>
        </w:rPr>
        <w:t>)</w:t>
      </w:r>
    </w:p>
    <w:p w14:paraId="440D1D8C" w14:textId="20F4FB01" w:rsidR="00D9712E" w:rsidRPr="005D02DD" w:rsidRDefault="00D9712E" w:rsidP="00E522E9">
      <w:pPr>
        <w:pStyle w:val="Sinespaciado"/>
        <w:jc w:val="center"/>
        <w:rPr>
          <w:rFonts w:ascii="Aptos" w:hAnsi="Aptos" w:cstheme="minorBidi"/>
          <w:sz w:val="24"/>
          <w:szCs w:val="24"/>
        </w:rPr>
      </w:pPr>
      <w:r w:rsidRPr="005D02DD">
        <w:rPr>
          <w:rFonts w:ascii="Aptos" w:hAnsi="Aptos" w:cstheme="minorBidi"/>
          <w:sz w:val="24"/>
          <w:szCs w:val="24"/>
        </w:rPr>
        <w:t>Universidad Técnica Federico Santa María</w:t>
      </w:r>
    </w:p>
    <w:p w14:paraId="5640A7F7" w14:textId="77777777" w:rsidR="00846029" w:rsidRDefault="00846029" w:rsidP="00882E70">
      <w:pPr>
        <w:pStyle w:val="Sinespaciado"/>
      </w:pPr>
    </w:p>
    <w:p w14:paraId="3A9C33EF" w14:textId="4A6081FB" w:rsidR="00002DDF" w:rsidRDefault="00002DDF">
      <w:r>
        <w:br w:type="page"/>
      </w:r>
    </w:p>
    <w:p w14:paraId="4C7CBBBA" w14:textId="76703768" w:rsidR="00A3601B" w:rsidRPr="00E548EF" w:rsidRDefault="00A3601B" w:rsidP="00A3601B">
      <w:pPr>
        <w:pStyle w:val="Ttulo1"/>
        <w:numPr>
          <w:ilvl w:val="0"/>
          <w:numId w:val="0"/>
        </w:numPr>
        <w:jc w:val="center"/>
        <w:rPr>
          <w:rFonts w:ascii="Aptos" w:hAnsi="Aptos"/>
          <w:sz w:val="24"/>
          <w:szCs w:val="24"/>
        </w:rPr>
      </w:pPr>
      <w:r w:rsidRPr="00E548EF">
        <w:rPr>
          <w:rFonts w:ascii="Aptos" w:hAnsi="Aptos"/>
          <w:sz w:val="24"/>
          <w:szCs w:val="24"/>
        </w:rPr>
        <w:lastRenderedPageBreak/>
        <w:t xml:space="preserve">ANEXO </w:t>
      </w:r>
      <w:r>
        <w:rPr>
          <w:rFonts w:ascii="Aptos" w:hAnsi="Aptos"/>
          <w:sz w:val="24"/>
          <w:szCs w:val="24"/>
        </w:rPr>
        <w:t>B</w:t>
      </w:r>
    </w:p>
    <w:p w14:paraId="4CD8C295" w14:textId="77777777" w:rsidR="00590584" w:rsidRDefault="003B3329" w:rsidP="00590584">
      <w:pPr>
        <w:pStyle w:val="Ttulo1"/>
        <w:numPr>
          <w:ilvl w:val="0"/>
          <w:numId w:val="0"/>
        </w:numPr>
        <w:jc w:val="center"/>
        <w:rPr>
          <w:rFonts w:ascii="Aptos" w:hAnsi="Aptos"/>
          <w:sz w:val="24"/>
          <w:szCs w:val="24"/>
        </w:rPr>
      </w:pPr>
      <w:r>
        <w:rPr>
          <w:rFonts w:ascii="Aptos" w:hAnsi="Aptos"/>
          <w:sz w:val="24"/>
          <w:szCs w:val="24"/>
        </w:rPr>
        <w:t>DECLARACIÓN DE INCORPORACIÓN DE PERSPECTIVA DE GÉNERO EN LA INVE</w:t>
      </w:r>
      <w:r w:rsidR="00C12B81">
        <w:rPr>
          <w:rFonts w:ascii="Aptos" w:hAnsi="Aptos"/>
          <w:sz w:val="24"/>
          <w:szCs w:val="24"/>
        </w:rPr>
        <w:t>STIGACIÓN</w:t>
      </w:r>
      <w:r w:rsidR="00AA56DD">
        <w:rPr>
          <w:rStyle w:val="Refdenotaalpie"/>
          <w:rFonts w:ascii="Aptos" w:hAnsi="Aptos"/>
          <w:sz w:val="24"/>
          <w:szCs w:val="24"/>
        </w:rPr>
        <w:footnoteReference w:id="4"/>
      </w:r>
    </w:p>
    <w:p w14:paraId="14FE503A" w14:textId="0B7DC214" w:rsidR="00A3601B" w:rsidRDefault="00590584" w:rsidP="002E4266">
      <w:pPr>
        <w:pStyle w:val="Ttulo1"/>
        <w:numPr>
          <w:ilvl w:val="0"/>
          <w:numId w:val="0"/>
        </w:numPr>
        <w:jc w:val="both"/>
      </w:pPr>
      <w:r w:rsidRPr="002E4266">
        <w:rPr>
          <w:rFonts w:ascii="Aptos" w:hAnsi="Aptos" w:cs="Arial MT"/>
          <w:b w:val="0"/>
          <w:sz w:val="24"/>
          <w:szCs w:val="24"/>
          <w:lang w:val="es-CL"/>
        </w:rPr>
        <w:t>En toda investigaci</w:t>
      </w:r>
      <w:r w:rsidRPr="002E4266">
        <w:rPr>
          <w:rFonts w:ascii="Aptos" w:hAnsi="Aptos" w:cs="Arial MT" w:hint="cs"/>
          <w:b w:val="0"/>
          <w:sz w:val="24"/>
          <w:szCs w:val="24"/>
          <w:lang w:val="es-CL"/>
        </w:rPr>
        <w:t>ó</w:t>
      </w:r>
      <w:r w:rsidRPr="002E4266">
        <w:rPr>
          <w:rFonts w:ascii="Aptos" w:hAnsi="Aptos" w:cs="Arial MT"/>
          <w:b w:val="0"/>
          <w:sz w:val="24"/>
          <w:szCs w:val="24"/>
          <w:lang w:val="es-CL"/>
        </w:rPr>
        <w:t xml:space="preserve">n, independientemente del </w:t>
      </w:r>
      <w:r w:rsidRPr="002E4266">
        <w:rPr>
          <w:rFonts w:ascii="Aptos" w:hAnsi="Aptos" w:cs="Arial MT" w:hint="cs"/>
          <w:b w:val="0"/>
          <w:sz w:val="24"/>
          <w:szCs w:val="24"/>
          <w:lang w:val="es-CL"/>
        </w:rPr>
        <w:t>á</w:t>
      </w:r>
      <w:r w:rsidRPr="002E4266">
        <w:rPr>
          <w:rFonts w:ascii="Aptos" w:hAnsi="Aptos" w:cs="Arial MT"/>
          <w:b w:val="0"/>
          <w:sz w:val="24"/>
          <w:szCs w:val="24"/>
          <w:lang w:val="es-CL"/>
        </w:rPr>
        <w:t>rea del conocimiento, es posible incorporar la perspectiva de g</w:t>
      </w:r>
      <w:r w:rsidRPr="002E4266">
        <w:rPr>
          <w:rFonts w:ascii="Aptos" w:hAnsi="Aptos" w:cs="Arial MT" w:hint="cs"/>
          <w:b w:val="0"/>
          <w:sz w:val="24"/>
          <w:szCs w:val="24"/>
          <w:lang w:val="es-CL"/>
        </w:rPr>
        <w:t>é</w:t>
      </w:r>
      <w:r w:rsidRPr="002E4266">
        <w:rPr>
          <w:rFonts w:ascii="Aptos" w:hAnsi="Aptos" w:cs="Arial MT"/>
          <w:b w:val="0"/>
          <w:sz w:val="24"/>
          <w:szCs w:val="24"/>
          <w:lang w:val="es-CL"/>
        </w:rPr>
        <w:t>nero en al menos una de sus fas</w:t>
      </w:r>
      <w:r w:rsidR="004969A5">
        <w:rPr>
          <w:rFonts w:ascii="Aptos" w:hAnsi="Aptos" w:cs="Arial MT"/>
          <w:b w:val="0"/>
          <w:bCs/>
          <w:sz w:val="24"/>
          <w:szCs w:val="24"/>
          <w:lang w:val="es-CL"/>
        </w:rPr>
        <w:t>es. Indique al menos una de las siguientes opciones donde incorpore la perspectiva de género en su investigación.</w:t>
      </w:r>
    </w:p>
    <w:tbl>
      <w:tblPr>
        <w:tblStyle w:val="Tablaconcuadrcula1"/>
        <w:tblW w:w="5000" w:type="pct"/>
        <w:tblLayout w:type="fixed"/>
        <w:tblLook w:val="04A0" w:firstRow="1" w:lastRow="0" w:firstColumn="1" w:lastColumn="0" w:noHBand="0" w:noVBand="1"/>
      </w:tblPr>
      <w:tblGrid>
        <w:gridCol w:w="7650"/>
        <w:gridCol w:w="567"/>
        <w:gridCol w:w="611"/>
      </w:tblGrid>
      <w:tr w:rsidR="00034C8D" w:rsidRPr="00CD7C51" w14:paraId="2F600C50" w14:textId="12F4E899" w:rsidTr="00034C8D">
        <w:trPr>
          <w:trHeight w:val="304"/>
        </w:trPr>
        <w:tc>
          <w:tcPr>
            <w:tcW w:w="4333" w:type="pct"/>
            <w:vAlign w:val="center"/>
          </w:tcPr>
          <w:p w14:paraId="4F2E1716" w14:textId="28681DDB" w:rsidR="00034C8D" w:rsidRPr="00F75AFE" w:rsidRDefault="00034C8D" w:rsidP="00034C8D">
            <w:pPr>
              <w:pStyle w:val="Sinespaciado"/>
              <w:jc w:val="center"/>
              <w:rPr>
                <w:rFonts w:ascii="Aptos" w:hAnsi="Aptos"/>
                <w:b/>
                <w:bCs/>
                <w:sz w:val="24"/>
                <w:szCs w:val="24"/>
                <w:lang w:val="es-CL"/>
              </w:rPr>
            </w:pPr>
            <w:r w:rsidRPr="00F75AFE">
              <w:rPr>
                <w:rFonts w:ascii="Aptos" w:hAnsi="Aptos"/>
                <w:b/>
                <w:bCs/>
                <w:sz w:val="24"/>
                <w:szCs w:val="24"/>
                <w:lang w:val="es-CL"/>
              </w:rPr>
              <w:t>FASE DE IDEAS</w:t>
            </w:r>
          </w:p>
        </w:tc>
        <w:tc>
          <w:tcPr>
            <w:tcW w:w="321" w:type="pct"/>
            <w:vAlign w:val="center"/>
          </w:tcPr>
          <w:p w14:paraId="363877FE" w14:textId="0396697D" w:rsidR="00034C8D" w:rsidRPr="00F75AFE" w:rsidRDefault="00034C8D" w:rsidP="00034C8D">
            <w:pPr>
              <w:pStyle w:val="Sinespaciado"/>
              <w:jc w:val="center"/>
              <w:rPr>
                <w:rFonts w:ascii="Aptos" w:hAnsi="Aptos"/>
                <w:b/>
                <w:bCs/>
                <w:sz w:val="24"/>
                <w:szCs w:val="24"/>
                <w:lang w:val="es-CL"/>
              </w:rPr>
            </w:pPr>
            <w:r w:rsidRPr="00F75AFE">
              <w:rPr>
                <w:rFonts w:ascii="Aptos" w:hAnsi="Aptos"/>
                <w:b/>
                <w:bCs/>
                <w:sz w:val="24"/>
                <w:szCs w:val="24"/>
                <w:lang w:val="es-CL"/>
              </w:rPr>
              <w:t>Sí</w:t>
            </w:r>
          </w:p>
        </w:tc>
        <w:tc>
          <w:tcPr>
            <w:tcW w:w="346" w:type="pct"/>
            <w:vAlign w:val="center"/>
          </w:tcPr>
          <w:p w14:paraId="588BED67" w14:textId="50A59E81" w:rsidR="00034C8D" w:rsidRPr="00F75AFE" w:rsidRDefault="00034C8D" w:rsidP="00034C8D">
            <w:pPr>
              <w:pStyle w:val="Sinespaciado"/>
              <w:jc w:val="center"/>
              <w:rPr>
                <w:rFonts w:ascii="Aptos" w:hAnsi="Aptos"/>
                <w:b/>
                <w:bCs/>
                <w:sz w:val="24"/>
                <w:szCs w:val="24"/>
                <w:lang w:val="es-CL"/>
              </w:rPr>
            </w:pPr>
            <w:r w:rsidRPr="00F75AFE">
              <w:rPr>
                <w:rFonts w:ascii="Aptos" w:hAnsi="Aptos"/>
                <w:b/>
                <w:bCs/>
                <w:sz w:val="24"/>
                <w:szCs w:val="24"/>
                <w:lang w:val="es-CL"/>
              </w:rPr>
              <w:t>No</w:t>
            </w:r>
          </w:p>
        </w:tc>
      </w:tr>
      <w:tr w:rsidR="00034C8D" w:rsidRPr="00CD7C51" w14:paraId="0F47EA0E" w14:textId="69A3ACA7" w:rsidTr="00F75AFE">
        <w:trPr>
          <w:trHeight w:val="304"/>
        </w:trPr>
        <w:tc>
          <w:tcPr>
            <w:tcW w:w="4333" w:type="pct"/>
            <w:vAlign w:val="center"/>
          </w:tcPr>
          <w:p w14:paraId="12C52604" w14:textId="7C37C8BC" w:rsidR="00034C8D" w:rsidRPr="00F75AFE" w:rsidRDefault="00F75AFE" w:rsidP="00F75AFE">
            <w:pPr>
              <w:pStyle w:val="Sinespaciado"/>
              <w:rPr>
                <w:rFonts w:ascii="Aptos" w:hAnsi="Aptos"/>
                <w:sz w:val="24"/>
                <w:szCs w:val="24"/>
                <w:lang w:val="es-CL"/>
              </w:rPr>
            </w:pPr>
            <w:r>
              <w:rPr>
                <w:rFonts w:ascii="Aptos" w:hAnsi="Aptos"/>
                <w:sz w:val="24"/>
                <w:szCs w:val="24"/>
                <w:lang w:val="es-CL"/>
              </w:rPr>
              <w:t xml:space="preserve">Si la investigación engloba a los seres humanos como objetos de </w:t>
            </w:r>
            <w:proofErr w:type="gramStart"/>
            <w:r>
              <w:rPr>
                <w:rFonts w:ascii="Aptos" w:hAnsi="Aptos"/>
                <w:sz w:val="24"/>
                <w:szCs w:val="24"/>
                <w:lang w:val="es-CL"/>
              </w:rPr>
              <w:t>la misma</w:t>
            </w:r>
            <w:proofErr w:type="gramEnd"/>
            <w:r>
              <w:rPr>
                <w:rFonts w:ascii="Aptos" w:hAnsi="Aptos"/>
                <w:sz w:val="24"/>
                <w:szCs w:val="24"/>
                <w:lang w:val="es-CL"/>
              </w:rPr>
              <w:t>, ¿</w:t>
            </w:r>
            <w:r w:rsidR="0083320C">
              <w:rPr>
                <w:rFonts w:ascii="Aptos" w:hAnsi="Aptos"/>
                <w:sz w:val="24"/>
                <w:szCs w:val="24"/>
                <w:lang w:val="es-CL"/>
              </w:rPr>
              <w:t>se ha analizado la relevancia del género para el tema?</w:t>
            </w:r>
          </w:p>
        </w:tc>
        <w:tc>
          <w:tcPr>
            <w:tcW w:w="321" w:type="pct"/>
            <w:vAlign w:val="center"/>
          </w:tcPr>
          <w:p w14:paraId="30502FD6" w14:textId="77777777" w:rsidR="00034C8D" w:rsidRPr="00F75AFE" w:rsidRDefault="00034C8D" w:rsidP="00F75AFE">
            <w:pPr>
              <w:pStyle w:val="Sinespaciado"/>
              <w:rPr>
                <w:rFonts w:ascii="Aptos" w:hAnsi="Aptos"/>
                <w:sz w:val="24"/>
                <w:szCs w:val="24"/>
                <w:lang w:val="es-CL"/>
              </w:rPr>
            </w:pPr>
          </w:p>
        </w:tc>
        <w:tc>
          <w:tcPr>
            <w:tcW w:w="346" w:type="pct"/>
            <w:vAlign w:val="center"/>
          </w:tcPr>
          <w:p w14:paraId="47236858" w14:textId="77777777" w:rsidR="00034C8D" w:rsidRPr="00F75AFE" w:rsidRDefault="00034C8D" w:rsidP="00F75AFE">
            <w:pPr>
              <w:pStyle w:val="Sinespaciado"/>
              <w:rPr>
                <w:rFonts w:ascii="Aptos" w:hAnsi="Aptos"/>
                <w:sz w:val="24"/>
                <w:szCs w:val="24"/>
                <w:lang w:val="es-CL"/>
              </w:rPr>
            </w:pPr>
          </w:p>
        </w:tc>
      </w:tr>
      <w:tr w:rsidR="00034C8D" w:rsidRPr="00CD7C51" w14:paraId="2A9AC4F4" w14:textId="3A631A2D" w:rsidTr="00F75AFE">
        <w:trPr>
          <w:trHeight w:val="304"/>
        </w:trPr>
        <w:tc>
          <w:tcPr>
            <w:tcW w:w="4333" w:type="pct"/>
            <w:vAlign w:val="center"/>
          </w:tcPr>
          <w:p w14:paraId="54EACF3C" w14:textId="728B3714" w:rsidR="00034C8D" w:rsidRPr="00F75AFE" w:rsidRDefault="0083320C" w:rsidP="00F75AFE">
            <w:pPr>
              <w:pStyle w:val="Sinespaciado"/>
              <w:rPr>
                <w:rFonts w:ascii="Aptos" w:hAnsi="Aptos"/>
                <w:sz w:val="24"/>
                <w:szCs w:val="24"/>
                <w:lang w:val="es-CL"/>
              </w:rPr>
            </w:pPr>
            <w:r>
              <w:rPr>
                <w:rFonts w:ascii="Aptos" w:hAnsi="Aptos"/>
                <w:sz w:val="24"/>
                <w:szCs w:val="24"/>
                <w:lang w:val="es-CL"/>
              </w:rPr>
              <w:t xml:space="preserve">Si la investigación no afecta directamente a seres humanos, ¿están suficientemente claras </w:t>
            </w:r>
            <w:r w:rsidR="003626A3">
              <w:rPr>
                <w:rFonts w:ascii="Aptos" w:hAnsi="Aptos"/>
                <w:sz w:val="24"/>
                <w:szCs w:val="24"/>
                <w:lang w:val="es-CL"/>
              </w:rPr>
              <w:t>las relaciones entre hombres y mujeres?</w:t>
            </w:r>
          </w:p>
        </w:tc>
        <w:tc>
          <w:tcPr>
            <w:tcW w:w="321" w:type="pct"/>
            <w:vAlign w:val="center"/>
          </w:tcPr>
          <w:p w14:paraId="4F1D1AD2" w14:textId="77777777" w:rsidR="00034C8D" w:rsidRPr="00F75AFE" w:rsidRDefault="00034C8D" w:rsidP="00F75AFE">
            <w:pPr>
              <w:pStyle w:val="Sinespaciado"/>
              <w:rPr>
                <w:rFonts w:ascii="Aptos" w:hAnsi="Aptos"/>
                <w:sz w:val="24"/>
                <w:szCs w:val="24"/>
                <w:lang w:val="es-CL"/>
              </w:rPr>
            </w:pPr>
          </w:p>
        </w:tc>
        <w:tc>
          <w:tcPr>
            <w:tcW w:w="346" w:type="pct"/>
            <w:vAlign w:val="center"/>
          </w:tcPr>
          <w:p w14:paraId="06F00F23" w14:textId="77777777" w:rsidR="00034C8D" w:rsidRPr="00F75AFE" w:rsidRDefault="00034C8D" w:rsidP="00F75AFE">
            <w:pPr>
              <w:pStyle w:val="Sinespaciado"/>
              <w:rPr>
                <w:rFonts w:ascii="Aptos" w:hAnsi="Aptos"/>
                <w:sz w:val="24"/>
                <w:szCs w:val="24"/>
                <w:lang w:val="es-CL"/>
              </w:rPr>
            </w:pPr>
          </w:p>
        </w:tc>
      </w:tr>
      <w:tr w:rsidR="00034C8D" w:rsidRPr="00CD7C51" w14:paraId="6BE74A79" w14:textId="000F9BED" w:rsidTr="00F75AFE">
        <w:trPr>
          <w:trHeight w:val="314"/>
        </w:trPr>
        <w:tc>
          <w:tcPr>
            <w:tcW w:w="4333" w:type="pct"/>
            <w:vAlign w:val="center"/>
          </w:tcPr>
          <w:p w14:paraId="0E82963E" w14:textId="24055294" w:rsidR="00034C8D" w:rsidRPr="00F75AFE" w:rsidRDefault="003626A3" w:rsidP="00F75AFE">
            <w:pPr>
              <w:pStyle w:val="Sinespaciado"/>
              <w:rPr>
                <w:rFonts w:ascii="Aptos" w:hAnsi="Aptos"/>
                <w:sz w:val="24"/>
                <w:szCs w:val="24"/>
                <w:lang w:val="es-CL"/>
              </w:rPr>
            </w:pPr>
            <w:r>
              <w:rPr>
                <w:rFonts w:ascii="Aptos" w:hAnsi="Aptos"/>
                <w:sz w:val="24"/>
                <w:szCs w:val="24"/>
                <w:lang w:val="es-CL"/>
              </w:rPr>
              <w:t>¿Se ha revisado la documentación y otras fuentes relacionadas con las diferencias de género en el campo de la investigación?</w:t>
            </w:r>
          </w:p>
        </w:tc>
        <w:tc>
          <w:tcPr>
            <w:tcW w:w="321" w:type="pct"/>
            <w:vAlign w:val="center"/>
          </w:tcPr>
          <w:p w14:paraId="42CA7495" w14:textId="7B3DBD39" w:rsidR="00034C8D" w:rsidRPr="00F75AFE" w:rsidRDefault="00034C8D" w:rsidP="00F75AFE">
            <w:pPr>
              <w:pStyle w:val="Sinespaciado"/>
              <w:rPr>
                <w:rFonts w:ascii="Aptos" w:hAnsi="Aptos"/>
                <w:sz w:val="24"/>
                <w:szCs w:val="24"/>
                <w:lang w:val="es-CL"/>
              </w:rPr>
            </w:pPr>
          </w:p>
        </w:tc>
        <w:tc>
          <w:tcPr>
            <w:tcW w:w="346" w:type="pct"/>
            <w:vAlign w:val="center"/>
          </w:tcPr>
          <w:p w14:paraId="71DD7663" w14:textId="77777777" w:rsidR="00034C8D" w:rsidRPr="00F75AFE" w:rsidRDefault="00034C8D" w:rsidP="00F75AFE">
            <w:pPr>
              <w:pStyle w:val="Sinespaciado"/>
              <w:rPr>
                <w:rFonts w:ascii="Aptos" w:hAnsi="Aptos"/>
                <w:sz w:val="24"/>
                <w:szCs w:val="24"/>
                <w:lang w:val="es-CL"/>
              </w:rPr>
            </w:pPr>
          </w:p>
        </w:tc>
      </w:tr>
      <w:tr w:rsidR="00173BA0" w:rsidRPr="00CD7C51" w14:paraId="092EE150" w14:textId="77777777" w:rsidTr="00173BA0">
        <w:trPr>
          <w:trHeight w:val="314"/>
        </w:trPr>
        <w:tc>
          <w:tcPr>
            <w:tcW w:w="5000" w:type="pct"/>
            <w:gridSpan w:val="3"/>
            <w:vAlign w:val="center"/>
          </w:tcPr>
          <w:p w14:paraId="1631D712" w14:textId="5D96C74B" w:rsidR="00590584" w:rsidRDefault="00173BA0" w:rsidP="00173BA0">
            <w:pPr>
              <w:pStyle w:val="Sinespaciado"/>
              <w:rPr>
                <w:rFonts w:ascii="Aptos" w:hAnsi="Aptos"/>
                <w:i/>
                <w:iCs/>
                <w:lang w:val="es-CL"/>
              </w:rPr>
            </w:pPr>
            <w:r w:rsidRPr="0033408D">
              <w:rPr>
                <w:rFonts w:ascii="Aptos" w:hAnsi="Aptos"/>
                <w:i/>
                <w:iCs/>
                <w:lang w:val="es-CL"/>
              </w:rPr>
              <w:t>Si su respuesta es Sí, justifique brevemente, describiendo el proceso o las acciones que la sustentan (máximo 250-300 palabras)</w:t>
            </w:r>
          </w:p>
          <w:p w14:paraId="4BEED8FC" w14:textId="77777777" w:rsidR="00590584" w:rsidRDefault="00590584" w:rsidP="00173BA0">
            <w:pPr>
              <w:pStyle w:val="Sinespaciado"/>
              <w:rPr>
                <w:rFonts w:ascii="Aptos" w:hAnsi="Aptos"/>
                <w:i/>
                <w:iCs/>
                <w:lang w:val="es-CL"/>
              </w:rPr>
            </w:pPr>
          </w:p>
          <w:p w14:paraId="07B88C85" w14:textId="77777777" w:rsidR="00173BA0" w:rsidRDefault="00173BA0" w:rsidP="00F75AFE">
            <w:pPr>
              <w:pStyle w:val="Sinespaciado"/>
              <w:rPr>
                <w:rFonts w:ascii="Aptos" w:hAnsi="Aptos"/>
                <w:sz w:val="24"/>
                <w:szCs w:val="24"/>
                <w:lang w:val="es-CL"/>
              </w:rPr>
            </w:pPr>
          </w:p>
          <w:p w14:paraId="65159CD7" w14:textId="77777777" w:rsidR="00173BA0" w:rsidRPr="00F75AFE" w:rsidRDefault="00173BA0" w:rsidP="00F75AFE">
            <w:pPr>
              <w:pStyle w:val="Sinespaciado"/>
              <w:rPr>
                <w:rFonts w:ascii="Aptos" w:hAnsi="Aptos"/>
                <w:sz w:val="24"/>
                <w:szCs w:val="24"/>
                <w:lang w:val="es-CL"/>
              </w:rPr>
            </w:pPr>
          </w:p>
        </w:tc>
      </w:tr>
      <w:tr w:rsidR="00173BA0" w:rsidRPr="00CD7C51" w14:paraId="274A43F7" w14:textId="77777777" w:rsidTr="00F75AFE">
        <w:trPr>
          <w:trHeight w:val="314"/>
        </w:trPr>
        <w:tc>
          <w:tcPr>
            <w:tcW w:w="4333" w:type="pct"/>
            <w:vAlign w:val="center"/>
          </w:tcPr>
          <w:p w14:paraId="0DB6D570" w14:textId="62DF5486" w:rsidR="00173BA0" w:rsidRDefault="00173BA0" w:rsidP="00173BA0">
            <w:pPr>
              <w:pStyle w:val="Sinespaciado"/>
              <w:jc w:val="center"/>
              <w:rPr>
                <w:rFonts w:ascii="Aptos" w:hAnsi="Aptos"/>
                <w:sz w:val="24"/>
                <w:szCs w:val="24"/>
                <w:lang w:val="es-CL"/>
              </w:rPr>
            </w:pPr>
            <w:r w:rsidRPr="00F75AFE">
              <w:rPr>
                <w:rFonts w:ascii="Aptos" w:hAnsi="Aptos"/>
                <w:b/>
                <w:bCs/>
                <w:sz w:val="24"/>
                <w:szCs w:val="24"/>
                <w:lang w:val="es-CL"/>
              </w:rPr>
              <w:t xml:space="preserve">FASE DE </w:t>
            </w:r>
            <w:r>
              <w:rPr>
                <w:rFonts w:ascii="Aptos" w:hAnsi="Aptos"/>
                <w:b/>
                <w:bCs/>
                <w:sz w:val="24"/>
                <w:szCs w:val="24"/>
                <w:lang w:val="es-CL"/>
              </w:rPr>
              <w:t>PROPUESTAS</w:t>
            </w:r>
          </w:p>
        </w:tc>
        <w:tc>
          <w:tcPr>
            <w:tcW w:w="321" w:type="pct"/>
            <w:vAlign w:val="center"/>
          </w:tcPr>
          <w:p w14:paraId="3A26E1E2" w14:textId="6063D11C" w:rsidR="00173BA0" w:rsidRPr="00F75AFE" w:rsidRDefault="00173BA0" w:rsidP="00173BA0">
            <w:pPr>
              <w:pStyle w:val="Sinespaciado"/>
              <w:jc w:val="center"/>
              <w:rPr>
                <w:rFonts w:ascii="Aptos" w:hAnsi="Aptos"/>
                <w:sz w:val="24"/>
                <w:szCs w:val="24"/>
                <w:lang w:val="es-CL"/>
              </w:rPr>
            </w:pPr>
            <w:r w:rsidRPr="00F75AFE">
              <w:rPr>
                <w:rFonts w:ascii="Aptos" w:hAnsi="Aptos"/>
                <w:b/>
                <w:bCs/>
                <w:sz w:val="24"/>
                <w:szCs w:val="24"/>
                <w:lang w:val="es-CL"/>
              </w:rPr>
              <w:t>Sí</w:t>
            </w:r>
          </w:p>
        </w:tc>
        <w:tc>
          <w:tcPr>
            <w:tcW w:w="346" w:type="pct"/>
            <w:vAlign w:val="center"/>
          </w:tcPr>
          <w:p w14:paraId="00B47DC9" w14:textId="705A01DA" w:rsidR="00173BA0" w:rsidRPr="00F75AFE" w:rsidRDefault="00173BA0" w:rsidP="00173BA0">
            <w:pPr>
              <w:pStyle w:val="Sinespaciado"/>
              <w:jc w:val="center"/>
              <w:rPr>
                <w:rFonts w:ascii="Aptos" w:hAnsi="Aptos"/>
                <w:sz w:val="24"/>
                <w:szCs w:val="24"/>
                <w:lang w:val="es-CL"/>
              </w:rPr>
            </w:pPr>
            <w:r w:rsidRPr="00F75AFE">
              <w:rPr>
                <w:rFonts w:ascii="Aptos" w:hAnsi="Aptos"/>
                <w:b/>
                <w:bCs/>
                <w:sz w:val="24"/>
                <w:szCs w:val="24"/>
                <w:lang w:val="es-CL"/>
              </w:rPr>
              <w:t>No</w:t>
            </w:r>
          </w:p>
        </w:tc>
      </w:tr>
      <w:tr w:rsidR="00173BA0" w:rsidRPr="00CD7C51" w14:paraId="19CF4697" w14:textId="77777777" w:rsidTr="00F75AFE">
        <w:trPr>
          <w:trHeight w:val="314"/>
        </w:trPr>
        <w:tc>
          <w:tcPr>
            <w:tcW w:w="4333" w:type="pct"/>
            <w:vAlign w:val="center"/>
          </w:tcPr>
          <w:p w14:paraId="3575195C" w14:textId="31F1E2A0" w:rsidR="00173BA0" w:rsidRDefault="00173BA0" w:rsidP="00173BA0">
            <w:pPr>
              <w:pStyle w:val="Sinespaciado"/>
              <w:rPr>
                <w:rFonts w:ascii="Aptos" w:hAnsi="Aptos"/>
                <w:sz w:val="24"/>
                <w:szCs w:val="24"/>
                <w:lang w:val="es-CL"/>
              </w:rPr>
            </w:pPr>
            <w:r>
              <w:rPr>
                <w:rFonts w:ascii="Aptos" w:hAnsi="Aptos"/>
                <w:sz w:val="24"/>
                <w:szCs w:val="24"/>
                <w:lang w:val="es-CL"/>
              </w:rPr>
              <w:t>¿</w:t>
            </w:r>
            <w:r w:rsidR="006A7F38">
              <w:rPr>
                <w:rFonts w:ascii="Aptos" w:hAnsi="Aptos"/>
                <w:sz w:val="24"/>
                <w:szCs w:val="24"/>
                <w:lang w:val="es-CL"/>
              </w:rPr>
              <w:t>La metodología asegura que se van a investigar las posibles diferencias de género, que se van a recoger y analizar los datos diferenciados por el sexo/género durante todo el ciclo de proyecto y que formarán parte de la publicación final?</w:t>
            </w:r>
          </w:p>
        </w:tc>
        <w:tc>
          <w:tcPr>
            <w:tcW w:w="321" w:type="pct"/>
            <w:vAlign w:val="center"/>
          </w:tcPr>
          <w:p w14:paraId="685AB82F" w14:textId="77777777" w:rsidR="00173BA0" w:rsidRPr="00F75AFE" w:rsidRDefault="00173BA0" w:rsidP="00173BA0">
            <w:pPr>
              <w:pStyle w:val="Sinespaciado"/>
              <w:rPr>
                <w:rFonts w:ascii="Aptos" w:hAnsi="Aptos"/>
                <w:sz w:val="24"/>
                <w:szCs w:val="24"/>
                <w:lang w:val="es-CL"/>
              </w:rPr>
            </w:pPr>
          </w:p>
        </w:tc>
        <w:tc>
          <w:tcPr>
            <w:tcW w:w="346" w:type="pct"/>
            <w:vAlign w:val="center"/>
          </w:tcPr>
          <w:p w14:paraId="7B58D423" w14:textId="77777777" w:rsidR="00173BA0" w:rsidRPr="00F75AFE" w:rsidRDefault="00173BA0" w:rsidP="00173BA0">
            <w:pPr>
              <w:pStyle w:val="Sinespaciado"/>
              <w:rPr>
                <w:rFonts w:ascii="Aptos" w:hAnsi="Aptos"/>
                <w:sz w:val="24"/>
                <w:szCs w:val="24"/>
                <w:lang w:val="es-CL"/>
              </w:rPr>
            </w:pPr>
          </w:p>
        </w:tc>
      </w:tr>
      <w:tr w:rsidR="00173BA0" w:rsidRPr="00CD7C51" w14:paraId="74898B31" w14:textId="77777777" w:rsidTr="00F75AFE">
        <w:trPr>
          <w:trHeight w:val="314"/>
        </w:trPr>
        <w:tc>
          <w:tcPr>
            <w:tcW w:w="4333" w:type="pct"/>
            <w:vAlign w:val="center"/>
          </w:tcPr>
          <w:p w14:paraId="7FB50027" w14:textId="4EE4E417" w:rsidR="00173BA0" w:rsidRDefault="006A7F38" w:rsidP="00173BA0">
            <w:pPr>
              <w:pStyle w:val="Sinespaciado"/>
              <w:rPr>
                <w:rFonts w:ascii="Aptos" w:hAnsi="Aptos"/>
                <w:sz w:val="24"/>
                <w:szCs w:val="24"/>
                <w:lang w:val="es-CL"/>
              </w:rPr>
            </w:pPr>
            <w:r>
              <w:rPr>
                <w:rFonts w:ascii="Aptos" w:hAnsi="Aptos"/>
                <w:sz w:val="24"/>
                <w:szCs w:val="24"/>
                <w:lang w:val="es-CL"/>
              </w:rPr>
              <w:t xml:space="preserve">¿La propuesta explica de manera explícita y exhaustiva cómo se van a tratar los aspectos relativos al género, por ejemplo, en un </w:t>
            </w:r>
            <w:proofErr w:type="spellStart"/>
            <w:r>
              <w:rPr>
                <w:rFonts w:ascii="Aptos" w:hAnsi="Aptos"/>
                <w:sz w:val="24"/>
                <w:szCs w:val="24"/>
                <w:lang w:val="es-CL"/>
              </w:rPr>
              <w:t>work-package</w:t>
            </w:r>
            <w:proofErr w:type="spellEnd"/>
            <w:r>
              <w:rPr>
                <w:rFonts w:ascii="Aptos" w:hAnsi="Aptos"/>
                <w:sz w:val="24"/>
                <w:szCs w:val="24"/>
                <w:lang w:val="es-CL"/>
              </w:rPr>
              <w:t>?</w:t>
            </w:r>
          </w:p>
        </w:tc>
        <w:tc>
          <w:tcPr>
            <w:tcW w:w="321" w:type="pct"/>
            <w:vAlign w:val="center"/>
          </w:tcPr>
          <w:p w14:paraId="5DD3E149" w14:textId="77777777" w:rsidR="00173BA0" w:rsidRPr="00F75AFE" w:rsidRDefault="00173BA0" w:rsidP="00173BA0">
            <w:pPr>
              <w:pStyle w:val="Sinespaciado"/>
              <w:rPr>
                <w:rFonts w:ascii="Aptos" w:hAnsi="Aptos"/>
                <w:sz w:val="24"/>
                <w:szCs w:val="24"/>
                <w:lang w:val="es-CL"/>
              </w:rPr>
            </w:pPr>
          </w:p>
        </w:tc>
        <w:tc>
          <w:tcPr>
            <w:tcW w:w="346" w:type="pct"/>
            <w:vAlign w:val="center"/>
          </w:tcPr>
          <w:p w14:paraId="247696F2" w14:textId="77777777" w:rsidR="00173BA0" w:rsidRPr="00F75AFE" w:rsidRDefault="00173BA0" w:rsidP="00173BA0">
            <w:pPr>
              <w:pStyle w:val="Sinespaciado"/>
              <w:rPr>
                <w:rFonts w:ascii="Aptos" w:hAnsi="Aptos"/>
                <w:sz w:val="24"/>
                <w:szCs w:val="24"/>
                <w:lang w:val="es-CL"/>
              </w:rPr>
            </w:pPr>
          </w:p>
        </w:tc>
      </w:tr>
      <w:tr w:rsidR="00173BA0" w:rsidRPr="00CD7C51" w14:paraId="48639B9B" w14:textId="77777777" w:rsidTr="00F75AFE">
        <w:trPr>
          <w:trHeight w:val="314"/>
        </w:trPr>
        <w:tc>
          <w:tcPr>
            <w:tcW w:w="4333" w:type="pct"/>
            <w:vAlign w:val="center"/>
          </w:tcPr>
          <w:p w14:paraId="5BADC95D" w14:textId="7DE28AE4" w:rsidR="00173BA0" w:rsidRDefault="00187CD4" w:rsidP="00173BA0">
            <w:pPr>
              <w:pStyle w:val="Sinespaciado"/>
              <w:rPr>
                <w:rFonts w:ascii="Aptos" w:hAnsi="Aptos"/>
                <w:sz w:val="24"/>
                <w:szCs w:val="24"/>
                <w:lang w:val="es-CL"/>
              </w:rPr>
            </w:pPr>
            <w:r>
              <w:rPr>
                <w:rFonts w:ascii="Aptos" w:hAnsi="Aptos"/>
                <w:sz w:val="24"/>
                <w:szCs w:val="24"/>
                <w:lang w:val="es-CL"/>
              </w:rPr>
              <w:t>¿</w:t>
            </w:r>
            <w:r w:rsidR="007C4ACF">
              <w:rPr>
                <w:rFonts w:ascii="Aptos" w:hAnsi="Aptos"/>
                <w:sz w:val="24"/>
                <w:szCs w:val="24"/>
                <w:lang w:val="es-CL"/>
              </w:rPr>
              <w:t xml:space="preserve">Se han tenido en cuenta los resultados e impactos de la investigación que </w:t>
            </w:r>
            <w:r w:rsidR="00F8499B">
              <w:rPr>
                <w:rFonts w:ascii="Aptos" w:hAnsi="Aptos"/>
                <w:sz w:val="24"/>
                <w:szCs w:val="24"/>
                <w:lang w:val="es-CL"/>
              </w:rPr>
              <w:t>pueden ser diferentes en mujeres y hombres?</w:t>
            </w:r>
          </w:p>
        </w:tc>
        <w:tc>
          <w:tcPr>
            <w:tcW w:w="321" w:type="pct"/>
            <w:vAlign w:val="center"/>
          </w:tcPr>
          <w:p w14:paraId="3512EAA6" w14:textId="77777777" w:rsidR="00173BA0" w:rsidRPr="00F75AFE" w:rsidRDefault="00173BA0" w:rsidP="00173BA0">
            <w:pPr>
              <w:pStyle w:val="Sinespaciado"/>
              <w:rPr>
                <w:rFonts w:ascii="Aptos" w:hAnsi="Aptos"/>
                <w:sz w:val="24"/>
                <w:szCs w:val="24"/>
                <w:lang w:val="es-CL"/>
              </w:rPr>
            </w:pPr>
          </w:p>
        </w:tc>
        <w:tc>
          <w:tcPr>
            <w:tcW w:w="346" w:type="pct"/>
            <w:vAlign w:val="center"/>
          </w:tcPr>
          <w:p w14:paraId="31C0B16E" w14:textId="77777777" w:rsidR="00173BA0" w:rsidRPr="00F75AFE" w:rsidRDefault="00173BA0" w:rsidP="00173BA0">
            <w:pPr>
              <w:pStyle w:val="Sinespaciado"/>
              <w:rPr>
                <w:rFonts w:ascii="Aptos" w:hAnsi="Aptos"/>
                <w:sz w:val="24"/>
                <w:szCs w:val="24"/>
                <w:lang w:val="es-CL"/>
              </w:rPr>
            </w:pPr>
          </w:p>
        </w:tc>
      </w:tr>
      <w:tr w:rsidR="001008C9" w:rsidRPr="00CD7C51" w14:paraId="1DEFA6C3" w14:textId="77777777" w:rsidTr="001008C9">
        <w:trPr>
          <w:trHeight w:val="314"/>
        </w:trPr>
        <w:tc>
          <w:tcPr>
            <w:tcW w:w="5000" w:type="pct"/>
            <w:gridSpan w:val="3"/>
            <w:vAlign w:val="center"/>
          </w:tcPr>
          <w:p w14:paraId="271B7527" w14:textId="77777777" w:rsidR="001008C9" w:rsidRDefault="001008C9" w:rsidP="00C005BF">
            <w:pPr>
              <w:pStyle w:val="Sinespaciado"/>
              <w:rPr>
                <w:rFonts w:ascii="Aptos" w:hAnsi="Aptos"/>
                <w:i/>
                <w:iCs/>
                <w:lang w:val="es-CL"/>
              </w:rPr>
            </w:pPr>
            <w:r w:rsidRPr="0033408D">
              <w:rPr>
                <w:rFonts w:ascii="Aptos" w:hAnsi="Aptos"/>
                <w:i/>
                <w:iCs/>
                <w:lang w:val="es-CL"/>
              </w:rPr>
              <w:t>Si su respuesta es Sí, justifique brevemente, describiendo el proceso o las acciones que la sustentan (máximo 250-300 palabras)</w:t>
            </w:r>
          </w:p>
          <w:p w14:paraId="636A16FB" w14:textId="77777777" w:rsidR="001008C9" w:rsidRDefault="001008C9" w:rsidP="00173BA0">
            <w:pPr>
              <w:pStyle w:val="Sinespaciado"/>
              <w:rPr>
                <w:rFonts w:ascii="Aptos" w:hAnsi="Aptos"/>
                <w:sz w:val="24"/>
                <w:szCs w:val="24"/>
                <w:lang w:val="es-CL"/>
              </w:rPr>
            </w:pPr>
          </w:p>
          <w:p w14:paraId="780095C3" w14:textId="77777777" w:rsidR="001008C9" w:rsidRDefault="001008C9" w:rsidP="00173BA0">
            <w:pPr>
              <w:pStyle w:val="Sinespaciado"/>
              <w:rPr>
                <w:rFonts w:ascii="Aptos" w:hAnsi="Aptos"/>
                <w:sz w:val="24"/>
                <w:szCs w:val="24"/>
                <w:lang w:val="es-CL"/>
              </w:rPr>
            </w:pPr>
          </w:p>
          <w:p w14:paraId="1116F3A5" w14:textId="77777777" w:rsidR="0059159C" w:rsidRDefault="0059159C" w:rsidP="00173BA0">
            <w:pPr>
              <w:pStyle w:val="Sinespaciado"/>
              <w:rPr>
                <w:rFonts w:ascii="Aptos" w:hAnsi="Aptos"/>
                <w:sz w:val="24"/>
                <w:szCs w:val="24"/>
                <w:lang w:val="es-CL"/>
              </w:rPr>
            </w:pPr>
          </w:p>
          <w:p w14:paraId="363EAFEB" w14:textId="77777777" w:rsidR="001008C9" w:rsidRPr="00F75AFE" w:rsidRDefault="001008C9" w:rsidP="00173BA0">
            <w:pPr>
              <w:pStyle w:val="Sinespaciado"/>
              <w:rPr>
                <w:rFonts w:ascii="Aptos" w:hAnsi="Aptos"/>
                <w:sz w:val="24"/>
                <w:szCs w:val="24"/>
                <w:lang w:val="es-CL"/>
              </w:rPr>
            </w:pPr>
          </w:p>
        </w:tc>
      </w:tr>
      <w:tr w:rsidR="00C005BF" w:rsidRPr="00CD7C51" w14:paraId="0F27B37C" w14:textId="77777777" w:rsidTr="00F75AFE">
        <w:trPr>
          <w:trHeight w:val="314"/>
        </w:trPr>
        <w:tc>
          <w:tcPr>
            <w:tcW w:w="4333" w:type="pct"/>
            <w:vAlign w:val="center"/>
          </w:tcPr>
          <w:p w14:paraId="0DDD38E5" w14:textId="49714240" w:rsidR="00C005BF" w:rsidRDefault="00C005BF" w:rsidP="00C005BF">
            <w:pPr>
              <w:pStyle w:val="Sinespaciado"/>
              <w:jc w:val="center"/>
              <w:rPr>
                <w:rFonts w:ascii="Aptos" w:hAnsi="Aptos"/>
                <w:sz w:val="24"/>
                <w:szCs w:val="24"/>
                <w:lang w:val="es-CL"/>
              </w:rPr>
            </w:pPr>
            <w:r w:rsidRPr="00F75AFE">
              <w:rPr>
                <w:rFonts w:ascii="Aptos" w:hAnsi="Aptos"/>
                <w:b/>
                <w:bCs/>
                <w:sz w:val="24"/>
                <w:szCs w:val="24"/>
                <w:lang w:val="es-CL"/>
              </w:rPr>
              <w:lastRenderedPageBreak/>
              <w:t xml:space="preserve">FASE DE </w:t>
            </w:r>
            <w:r>
              <w:rPr>
                <w:rFonts w:ascii="Aptos" w:hAnsi="Aptos"/>
                <w:b/>
                <w:bCs/>
                <w:sz w:val="24"/>
                <w:szCs w:val="24"/>
                <w:lang w:val="es-CL"/>
              </w:rPr>
              <w:t>INVESTIGACIÓN</w:t>
            </w:r>
          </w:p>
        </w:tc>
        <w:tc>
          <w:tcPr>
            <w:tcW w:w="321" w:type="pct"/>
            <w:vAlign w:val="center"/>
          </w:tcPr>
          <w:p w14:paraId="7ADC698D" w14:textId="377C8A25" w:rsidR="00C005BF" w:rsidRPr="00F75AFE" w:rsidRDefault="00C005BF" w:rsidP="00C005BF">
            <w:pPr>
              <w:pStyle w:val="Sinespaciado"/>
              <w:jc w:val="center"/>
              <w:rPr>
                <w:rFonts w:ascii="Aptos" w:hAnsi="Aptos"/>
                <w:sz w:val="24"/>
                <w:szCs w:val="24"/>
                <w:lang w:val="es-CL"/>
              </w:rPr>
            </w:pPr>
            <w:r w:rsidRPr="00F75AFE">
              <w:rPr>
                <w:rFonts w:ascii="Aptos" w:hAnsi="Aptos"/>
                <w:b/>
                <w:bCs/>
                <w:sz w:val="24"/>
                <w:szCs w:val="24"/>
                <w:lang w:val="es-CL"/>
              </w:rPr>
              <w:t>Sí</w:t>
            </w:r>
          </w:p>
        </w:tc>
        <w:tc>
          <w:tcPr>
            <w:tcW w:w="346" w:type="pct"/>
            <w:vAlign w:val="center"/>
          </w:tcPr>
          <w:p w14:paraId="74CA478C" w14:textId="3FCC827C" w:rsidR="00C005BF" w:rsidRPr="00F75AFE" w:rsidRDefault="00C005BF" w:rsidP="00C005BF">
            <w:pPr>
              <w:pStyle w:val="Sinespaciado"/>
              <w:jc w:val="center"/>
              <w:rPr>
                <w:rFonts w:ascii="Aptos" w:hAnsi="Aptos"/>
                <w:sz w:val="24"/>
                <w:szCs w:val="24"/>
                <w:lang w:val="es-CL"/>
              </w:rPr>
            </w:pPr>
            <w:r w:rsidRPr="00F75AFE">
              <w:rPr>
                <w:rFonts w:ascii="Aptos" w:hAnsi="Aptos"/>
                <w:b/>
                <w:bCs/>
                <w:sz w:val="24"/>
                <w:szCs w:val="24"/>
                <w:lang w:val="es-CL"/>
              </w:rPr>
              <w:t>No</w:t>
            </w:r>
          </w:p>
        </w:tc>
      </w:tr>
      <w:tr w:rsidR="00C005BF" w:rsidRPr="00CD7C51" w14:paraId="61F929EA" w14:textId="77777777" w:rsidTr="00F75AFE">
        <w:trPr>
          <w:trHeight w:val="314"/>
        </w:trPr>
        <w:tc>
          <w:tcPr>
            <w:tcW w:w="4333" w:type="pct"/>
            <w:vAlign w:val="center"/>
          </w:tcPr>
          <w:p w14:paraId="011D45A3" w14:textId="71A86902" w:rsidR="00C005BF" w:rsidRDefault="00C005BF" w:rsidP="00C005BF">
            <w:pPr>
              <w:pStyle w:val="Sinespaciado"/>
              <w:rPr>
                <w:rFonts w:ascii="Aptos" w:hAnsi="Aptos"/>
                <w:sz w:val="24"/>
                <w:szCs w:val="24"/>
                <w:lang w:val="es-CL"/>
              </w:rPr>
            </w:pPr>
            <w:r>
              <w:rPr>
                <w:rFonts w:ascii="Aptos" w:hAnsi="Aptos"/>
                <w:sz w:val="24"/>
                <w:szCs w:val="24"/>
                <w:lang w:val="es-CL"/>
              </w:rPr>
              <w:t>¿Están los cuestionarios, encuestas, grupos de discusión, etc. Diseñados para aclarar las diferencias relevantes de sexo y/o género</w:t>
            </w:r>
            <w:r w:rsidR="00CC0661">
              <w:rPr>
                <w:rFonts w:ascii="Aptos" w:hAnsi="Aptos"/>
                <w:sz w:val="24"/>
                <w:szCs w:val="24"/>
                <w:lang w:val="es-CL"/>
              </w:rPr>
              <w:t xml:space="preserve"> en los datos?</w:t>
            </w:r>
          </w:p>
        </w:tc>
        <w:tc>
          <w:tcPr>
            <w:tcW w:w="321" w:type="pct"/>
            <w:vAlign w:val="center"/>
          </w:tcPr>
          <w:p w14:paraId="5B052A6C" w14:textId="77777777" w:rsidR="00C005BF" w:rsidRPr="00F75AFE" w:rsidRDefault="00C005BF" w:rsidP="00C005BF">
            <w:pPr>
              <w:pStyle w:val="Sinespaciado"/>
              <w:rPr>
                <w:rFonts w:ascii="Aptos" w:hAnsi="Aptos"/>
                <w:sz w:val="24"/>
                <w:szCs w:val="24"/>
                <w:lang w:val="es-CL"/>
              </w:rPr>
            </w:pPr>
          </w:p>
        </w:tc>
        <w:tc>
          <w:tcPr>
            <w:tcW w:w="346" w:type="pct"/>
            <w:vAlign w:val="center"/>
          </w:tcPr>
          <w:p w14:paraId="70395184" w14:textId="77777777" w:rsidR="00C005BF" w:rsidRPr="00F75AFE" w:rsidRDefault="00C005BF" w:rsidP="00C005BF">
            <w:pPr>
              <w:pStyle w:val="Sinespaciado"/>
              <w:rPr>
                <w:rFonts w:ascii="Aptos" w:hAnsi="Aptos"/>
                <w:sz w:val="24"/>
                <w:szCs w:val="24"/>
                <w:lang w:val="es-CL"/>
              </w:rPr>
            </w:pPr>
          </w:p>
        </w:tc>
      </w:tr>
      <w:tr w:rsidR="00C005BF" w:rsidRPr="00CD7C51" w14:paraId="7B39EB34" w14:textId="77777777" w:rsidTr="00F75AFE">
        <w:trPr>
          <w:trHeight w:val="314"/>
        </w:trPr>
        <w:tc>
          <w:tcPr>
            <w:tcW w:w="4333" w:type="pct"/>
            <w:vAlign w:val="center"/>
          </w:tcPr>
          <w:p w14:paraId="2EC9E4AE" w14:textId="121E0045" w:rsidR="00C005BF" w:rsidRDefault="00CC0661" w:rsidP="00C005BF">
            <w:pPr>
              <w:pStyle w:val="Sinespaciado"/>
              <w:rPr>
                <w:rFonts w:ascii="Aptos" w:hAnsi="Aptos"/>
                <w:sz w:val="24"/>
                <w:szCs w:val="24"/>
                <w:lang w:val="es-CL"/>
              </w:rPr>
            </w:pPr>
            <w:r>
              <w:rPr>
                <w:rFonts w:ascii="Aptos" w:hAnsi="Aptos"/>
                <w:sz w:val="24"/>
                <w:szCs w:val="24"/>
                <w:lang w:val="es-CL"/>
              </w:rPr>
              <w:t xml:space="preserve">¿Están los grupos que forman parte del proyecto (por ejemplo, </w:t>
            </w:r>
            <w:r w:rsidR="00FA1BB7">
              <w:rPr>
                <w:rFonts w:ascii="Aptos" w:hAnsi="Aptos"/>
                <w:sz w:val="24"/>
                <w:szCs w:val="24"/>
                <w:lang w:val="es-CL"/>
              </w:rPr>
              <w:t>muestras o grupos</w:t>
            </w:r>
            <w:r w:rsidR="00F20F8F">
              <w:rPr>
                <w:rFonts w:ascii="Aptos" w:hAnsi="Aptos"/>
                <w:sz w:val="24"/>
                <w:szCs w:val="24"/>
                <w:lang w:val="es-CL"/>
              </w:rPr>
              <w:t xml:space="preserve"> de pruebas) equilibrados en cuanto al género?</w:t>
            </w:r>
          </w:p>
        </w:tc>
        <w:tc>
          <w:tcPr>
            <w:tcW w:w="321" w:type="pct"/>
            <w:vAlign w:val="center"/>
          </w:tcPr>
          <w:p w14:paraId="1256A58E" w14:textId="77777777" w:rsidR="00C005BF" w:rsidRPr="00F75AFE" w:rsidRDefault="00C005BF" w:rsidP="00C005BF">
            <w:pPr>
              <w:pStyle w:val="Sinespaciado"/>
              <w:rPr>
                <w:rFonts w:ascii="Aptos" w:hAnsi="Aptos"/>
                <w:sz w:val="24"/>
                <w:szCs w:val="24"/>
                <w:lang w:val="es-CL"/>
              </w:rPr>
            </w:pPr>
          </w:p>
        </w:tc>
        <w:tc>
          <w:tcPr>
            <w:tcW w:w="346" w:type="pct"/>
            <w:vAlign w:val="center"/>
          </w:tcPr>
          <w:p w14:paraId="2119F0DC" w14:textId="77777777" w:rsidR="00C005BF" w:rsidRPr="00F75AFE" w:rsidRDefault="00C005BF" w:rsidP="00C005BF">
            <w:pPr>
              <w:pStyle w:val="Sinespaciado"/>
              <w:rPr>
                <w:rFonts w:ascii="Aptos" w:hAnsi="Aptos"/>
                <w:sz w:val="24"/>
                <w:szCs w:val="24"/>
                <w:lang w:val="es-CL"/>
              </w:rPr>
            </w:pPr>
          </w:p>
        </w:tc>
      </w:tr>
      <w:tr w:rsidR="00C005BF" w:rsidRPr="00CD7C51" w14:paraId="768B79FA" w14:textId="77777777" w:rsidTr="00F75AFE">
        <w:trPr>
          <w:trHeight w:val="314"/>
        </w:trPr>
        <w:tc>
          <w:tcPr>
            <w:tcW w:w="4333" w:type="pct"/>
            <w:vAlign w:val="center"/>
          </w:tcPr>
          <w:p w14:paraId="53B03F25" w14:textId="3254D1AF" w:rsidR="00C005BF" w:rsidRDefault="00B40E30" w:rsidP="00C005BF">
            <w:pPr>
              <w:pStyle w:val="Sinespaciado"/>
              <w:rPr>
                <w:rFonts w:ascii="Aptos" w:hAnsi="Aptos"/>
                <w:sz w:val="24"/>
                <w:szCs w:val="24"/>
                <w:lang w:val="es-CL"/>
              </w:rPr>
            </w:pPr>
            <w:r>
              <w:rPr>
                <w:rFonts w:ascii="Aptos" w:hAnsi="Aptos"/>
                <w:sz w:val="24"/>
                <w:szCs w:val="24"/>
                <w:lang w:val="es-CL"/>
              </w:rPr>
              <w:t>¿Se analizan los datos según la variable de sexo?</w:t>
            </w:r>
          </w:p>
        </w:tc>
        <w:tc>
          <w:tcPr>
            <w:tcW w:w="321" w:type="pct"/>
            <w:vAlign w:val="center"/>
          </w:tcPr>
          <w:p w14:paraId="2B73608F" w14:textId="77777777" w:rsidR="00C005BF" w:rsidRPr="00F75AFE" w:rsidRDefault="00C005BF" w:rsidP="00C005BF">
            <w:pPr>
              <w:pStyle w:val="Sinespaciado"/>
              <w:rPr>
                <w:rFonts w:ascii="Aptos" w:hAnsi="Aptos"/>
                <w:sz w:val="24"/>
                <w:szCs w:val="24"/>
                <w:lang w:val="es-CL"/>
              </w:rPr>
            </w:pPr>
          </w:p>
        </w:tc>
        <w:tc>
          <w:tcPr>
            <w:tcW w:w="346" w:type="pct"/>
            <w:vAlign w:val="center"/>
          </w:tcPr>
          <w:p w14:paraId="044C19EE" w14:textId="77777777" w:rsidR="00C005BF" w:rsidRPr="00F75AFE" w:rsidRDefault="00C005BF" w:rsidP="00C005BF">
            <w:pPr>
              <w:pStyle w:val="Sinespaciado"/>
              <w:rPr>
                <w:rFonts w:ascii="Aptos" w:hAnsi="Aptos"/>
                <w:sz w:val="24"/>
                <w:szCs w:val="24"/>
                <w:lang w:val="es-CL"/>
              </w:rPr>
            </w:pPr>
          </w:p>
        </w:tc>
      </w:tr>
      <w:tr w:rsidR="00C005BF" w:rsidRPr="00CD7C51" w14:paraId="487AC952" w14:textId="77777777" w:rsidTr="00F75AFE">
        <w:trPr>
          <w:trHeight w:val="314"/>
        </w:trPr>
        <w:tc>
          <w:tcPr>
            <w:tcW w:w="4333" w:type="pct"/>
            <w:vAlign w:val="center"/>
          </w:tcPr>
          <w:p w14:paraId="5FD366B3" w14:textId="0C2ED09B" w:rsidR="00C005BF" w:rsidRDefault="00B40E30" w:rsidP="00C005BF">
            <w:pPr>
              <w:pStyle w:val="Sinespaciado"/>
              <w:rPr>
                <w:rFonts w:ascii="Aptos" w:hAnsi="Aptos"/>
                <w:sz w:val="24"/>
                <w:szCs w:val="24"/>
                <w:lang w:val="es-CL"/>
              </w:rPr>
            </w:pPr>
            <w:r>
              <w:rPr>
                <w:rFonts w:ascii="Aptos" w:hAnsi="Aptos"/>
                <w:sz w:val="24"/>
                <w:szCs w:val="24"/>
                <w:lang w:val="es-CL"/>
              </w:rPr>
              <w:t>¿Se analizan otras</w:t>
            </w:r>
            <w:r w:rsidR="004558B1">
              <w:rPr>
                <w:rFonts w:ascii="Aptos" w:hAnsi="Aptos"/>
                <w:sz w:val="24"/>
                <w:szCs w:val="24"/>
                <w:lang w:val="es-CL"/>
              </w:rPr>
              <w:t xml:space="preserve"> vari</w:t>
            </w:r>
            <w:r w:rsidR="00600173">
              <w:rPr>
                <w:rFonts w:ascii="Aptos" w:hAnsi="Aptos"/>
                <w:sz w:val="24"/>
                <w:szCs w:val="24"/>
                <w:lang w:val="es-CL"/>
              </w:rPr>
              <w:t>ables respecto al sexo?</w:t>
            </w:r>
          </w:p>
        </w:tc>
        <w:tc>
          <w:tcPr>
            <w:tcW w:w="321" w:type="pct"/>
            <w:vAlign w:val="center"/>
          </w:tcPr>
          <w:p w14:paraId="4C17DD09" w14:textId="77777777" w:rsidR="00C005BF" w:rsidRPr="00F75AFE" w:rsidRDefault="00C005BF" w:rsidP="00C005BF">
            <w:pPr>
              <w:pStyle w:val="Sinespaciado"/>
              <w:rPr>
                <w:rFonts w:ascii="Aptos" w:hAnsi="Aptos"/>
                <w:sz w:val="24"/>
                <w:szCs w:val="24"/>
                <w:lang w:val="es-CL"/>
              </w:rPr>
            </w:pPr>
          </w:p>
        </w:tc>
        <w:tc>
          <w:tcPr>
            <w:tcW w:w="346" w:type="pct"/>
            <w:vAlign w:val="center"/>
          </w:tcPr>
          <w:p w14:paraId="4A876D59" w14:textId="77777777" w:rsidR="00C005BF" w:rsidRPr="00F75AFE" w:rsidRDefault="00C005BF" w:rsidP="00C005BF">
            <w:pPr>
              <w:pStyle w:val="Sinespaciado"/>
              <w:rPr>
                <w:rFonts w:ascii="Aptos" w:hAnsi="Aptos"/>
                <w:sz w:val="24"/>
                <w:szCs w:val="24"/>
                <w:lang w:val="es-CL"/>
              </w:rPr>
            </w:pPr>
          </w:p>
        </w:tc>
      </w:tr>
      <w:tr w:rsidR="001008C9" w:rsidRPr="00CD7C51" w14:paraId="1C44EE5C" w14:textId="77777777" w:rsidTr="001008C9">
        <w:trPr>
          <w:trHeight w:val="314"/>
        </w:trPr>
        <w:tc>
          <w:tcPr>
            <w:tcW w:w="5000" w:type="pct"/>
            <w:gridSpan w:val="3"/>
            <w:vAlign w:val="center"/>
          </w:tcPr>
          <w:p w14:paraId="7432E32A" w14:textId="77777777" w:rsidR="001008C9" w:rsidRDefault="001008C9" w:rsidP="001008C9">
            <w:pPr>
              <w:pStyle w:val="Sinespaciado"/>
              <w:rPr>
                <w:rFonts w:ascii="Aptos" w:hAnsi="Aptos"/>
                <w:i/>
                <w:iCs/>
                <w:lang w:val="es-CL"/>
              </w:rPr>
            </w:pPr>
            <w:r w:rsidRPr="0033408D">
              <w:rPr>
                <w:rFonts w:ascii="Aptos" w:hAnsi="Aptos"/>
                <w:i/>
                <w:iCs/>
                <w:lang w:val="es-CL"/>
              </w:rPr>
              <w:t>Si su respuesta es Sí, justifique brevemente, describiendo el proceso o las acciones que la sustentan (máximo 250-300 palabras)</w:t>
            </w:r>
          </w:p>
          <w:p w14:paraId="656A878D" w14:textId="77777777" w:rsidR="001008C9" w:rsidRDefault="001008C9" w:rsidP="001008C9">
            <w:pPr>
              <w:pStyle w:val="Sinespaciado"/>
              <w:rPr>
                <w:rFonts w:ascii="Aptos" w:hAnsi="Aptos"/>
                <w:i/>
                <w:iCs/>
                <w:lang w:val="es-CL"/>
              </w:rPr>
            </w:pPr>
          </w:p>
          <w:p w14:paraId="04931BFA" w14:textId="77777777" w:rsidR="001008C9" w:rsidRDefault="001008C9" w:rsidP="001008C9">
            <w:pPr>
              <w:pStyle w:val="Sinespaciado"/>
              <w:rPr>
                <w:rFonts w:ascii="Aptos" w:hAnsi="Aptos"/>
                <w:i/>
                <w:iCs/>
                <w:lang w:val="es-CL"/>
              </w:rPr>
            </w:pPr>
          </w:p>
          <w:p w14:paraId="43256B00" w14:textId="77777777" w:rsidR="001008C9" w:rsidRDefault="001008C9" w:rsidP="001008C9">
            <w:pPr>
              <w:pStyle w:val="Sinespaciado"/>
              <w:rPr>
                <w:rFonts w:ascii="Aptos" w:hAnsi="Aptos"/>
                <w:i/>
                <w:iCs/>
                <w:lang w:val="es-CL"/>
              </w:rPr>
            </w:pPr>
          </w:p>
          <w:p w14:paraId="056236CA" w14:textId="77777777" w:rsidR="001008C9" w:rsidRDefault="001008C9" w:rsidP="001008C9">
            <w:pPr>
              <w:pStyle w:val="Sinespaciado"/>
              <w:rPr>
                <w:rFonts w:ascii="Aptos" w:hAnsi="Aptos"/>
                <w:i/>
                <w:iCs/>
                <w:lang w:val="es-CL"/>
              </w:rPr>
            </w:pPr>
          </w:p>
          <w:p w14:paraId="53AF5FD3" w14:textId="77777777" w:rsidR="001008C9" w:rsidRDefault="001008C9" w:rsidP="00C005BF">
            <w:pPr>
              <w:pStyle w:val="Sinespaciado"/>
              <w:rPr>
                <w:rFonts w:ascii="Aptos" w:hAnsi="Aptos"/>
                <w:sz w:val="24"/>
                <w:szCs w:val="24"/>
                <w:lang w:val="es-CL"/>
              </w:rPr>
            </w:pPr>
          </w:p>
          <w:p w14:paraId="139A29DE" w14:textId="77777777" w:rsidR="00BB4167" w:rsidRPr="00F75AFE" w:rsidRDefault="00BB4167" w:rsidP="00C005BF">
            <w:pPr>
              <w:pStyle w:val="Sinespaciado"/>
              <w:rPr>
                <w:rFonts w:ascii="Aptos" w:hAnsi="Aptos"/>
                <w:sz w:val="24"/>
                <w:szCs w:val="24"/>
                <w:lang w:val="es-CL"/>
              </w:rPr>
            </w:pPr>
          </w:p>
        </w:tc>
      </w:tr>
      <w:tr w:rsidR="00F1215C" w:rsidRPr="00CD7C51" w14:paraId="120634B2" w14:textId="77777777" w:rsidTr="00F75AFE">
        <w:trPr>
          <w:trHeight w:val="314"/>
        </w:trPr>
        <w:tc>
          <w:tcPr>
            <w:tcW w:w="4333" w:type="pct"/>
            <w:vAlign w:val="center"/>
          </w:tcPr>
          <w:p w14:paraId="1B79088E" w14:textId="2CF79207" w:rsidR="00F1215C" w:rsidRDefault="00F1215C" w:rsidP="00F1215C">
            <w:pPr>
              <w:pStyle w:val="Sinespaciado"/>
              <w:jc w:val="center"/>
              <w:rPr>
                <w:rFonts w:ascii="Aptos" w:hAnsi="Aptos"/>
                <w:sz w:val="24"/>
                <w:szCs w:val="24"/>
                <w:lang w:val="es-CL"/>
              </w:rPr>
            </w:pPr>
            <w:r w:rsidRPr="00F75AFE">
              <w:rPr>
                <w:rFonts w:ascii="Aptos" w:hAnsi="Aptos"/>
                <w:b/>
                <w:bCs/>
                <w:sz w:val="24"/>
                <w:szCs w:val="24"/>
                <w:lang w:val="es-CL"/>
              </w:rPr>
              <w:t xml:space="preserve">FASE DE </w:t>
            </w:r>
            <w:r w:rsidR="00BB4167">
              <w:rPr>
                <w:rFonts w:ascii="Aptos" w:hAnsi="Aptos"/>
                <w:b/>
                <w:bCs/>
                <w:sz w:val="24"/>
                <w:szCs w:val="24"/>
                <w:lang w:val="es-CL"/>
              </w:rPr>
              <w:t>ANÁLISIS Y DIFUSIÓN</w:t>
            </w:r>
          </w:p>
        </w:tc>
        <w:tc>
          <w:tcPr>
            <w:tcW w:w="321" w:type="pct"/>
            <w:vAlign w:val="center"/>
          </w:tcPr>
          <w:p w14:paraId="0D49EDDB" w14:textId="65086C89" w:rsidR="00F1215C" w:rsidRPr="00F75AFE" w:rsidRDefault="00F1215C" w:rsidP="00F1215C">
            <w:pPr>
              <w:pStyle w:val="Sinespaciado"/>
              <w:rPr>
                <w:rFonts w:ascii="Aptos" w:hAnsi="Aptos"/>
                <w:sz w:val="24"/>
                <w:szCs w:val="24"/>
                <w:lang w:val="es-CL"/>
              </w:rPr>
            </w:pPr>
            <w:r w:rsidRPr="00F75AFE">
              <w:rPr>
                <w:rFonts w:ascii="Aptos" w:hAnsi="Aptos"/>
                <w:b/>
                <w:bCs/>
                <w:sz w:val="24"/>
                <w:szCs w:val="24"/>
                <w:lang w:val="es-CL"/>
              </w:rPr>
              <w:t>Sí</w:t>
            </w:r>
          </w:p>
        </w:tc>
        <w:tc>
          <w:tcPr>
            <w:tcW w:w="346" w:type="pct"/>
            <w:vAlign w:val="center"/>
          </w:tcPr>
          <w:p w14:paraId="68369BDC" w14:textId="0F38B3CA" w:rsidR="00F1215C" w:rsidRPr="00F75AFE" w:rsidRDefault="00F1215C" w:rsidP="00F1215C">
            <w:pPr>
              <w:pStyle w:val="Sinespaciado"/>
              <w:rPr>
                <w:rFonts w:ascii="Aptos" w:hAnsi="Aptos"/>
                <w:sz w:val="24"/>
                <w:szCs w:val="24"/>
                <w:lang w:val="es-CL"/>
              </w:rPr>
            </w:pPr>
            <w:r w:rsidRPr="00F75AFE">
              <w:rPr>
                <w:rFonts w:ascii="Aptos" w:hAnsi="Aptos"/>
                <w:b/>
                <w:bCs/>
                <w:sz w:val="24"/>
                <w:szCs w:val="24"/>
                <w:lang w:val="es-CL"/>
              </w:rPr>
              <w:t>No</w:t>
            </w:r>
          </w:p>
        </w:tc>
      </w:tr>
      <w:tr w:rsidR="00F1215C" w:rsidRPr="00CD7C51" w14:paraId="67D4BA8F" w14:textId="77777777" w:rsidTr="00F75AFE">
        <w:trPr>
          <w:trHeight w:val="314"/>
        </w:trPr>
        <w:tc>
          <w:tcPr>
            <w:tcW w:w="4333" w:type="pct"/>
            <w:vAlign w:val="center"/>
          </w:tcPr>
          <w:p w14:paraId="51B44B70" w14:textId="3BEC1CE1" w:rsidR="00F1215C" w:rsidRDefault="00BB4167" w:rsidP="00F1215C">
            <w:pPr>
              <w:pStyle w:val="Sinespaciado"/>
              <w:rPr>
                <w:rFonts w:ascii="Aptos" w:hAnsi="Aptos"/>
                <w:sz w:val="24"/>
                <w:szCs w:val="24"/>
                <w:lang w:val="es-CL"/>
              </w:rPr>
            </w:pPr>
            <w:r>
              <w:rPr>
                <w:rFonts w:ascii="Aptos" w:hAnsi="Aptos"/>
                <w:sz w:val="24"/>
                <w:szCs w:val="24"/>
                <w:lang w:val="es-CL"/>
              </w:rPr>
              <w:t>¿Los análisis presentan</w:t>
            </w:r>
            <w:r w:rsidR="00BE21DA">
              <w:rPr>
                <w:rFonts w:ascii="Aptos" w:hAnsi="Aptos"/>
                <w:sz w:val="24"/>
                <w:szCs w:val="24"/>
                <w:lang w:val="es-CL"/>
              </w:rPr>
              <w:t xml:space="preserve"> estadísticas, tablas, figuras y descripciones que se centran en las diferencias relevantes de género que hayan surgido durante el transcurso del proyecto?</w:t>
            </w:r>
          </w:p>
        </w:tc>
        <w:tc>
          <w:tcPr>
            <w:tcW w:w="321" w:type="pct"/>
            <w:vAlign w:val="center"/>
          </w:tcPr>
          <w:p w14:paraId="0CBEE739" w14:textId="77777777" w:rsidR="00F1215C" w:rsidRPr="00F75AFE" w:rsidRDefault="00F1215C" w:rsidP="00F1215C">
            <w:pPr>
              <w:pStyle w:val="Sinespaciado"/>
              <w:rPr>
                <w:rFonts w:ascii="Aptos" w:hAnsi="Aptos"/>
                <w:sz w:val="24"/>
                <w:szCs w:val="24"/>
                <w:lang w:val="es-CL"/>
              </w:rPr>
            </w:pPr>
          </w:p>
        </w:tc>
        <w:tc>
          <w:tcPr>
            <w:tcW w:w="346" w:type="pct"/>
            <w:vAlign w:val="center"/>
          </w:tcPr>
          <w:p w14:paraId="12B93FE4" w14:textId="77777777" w:rsidR="00F1215C" w:rsidRPr="00F75AFE" w:rsidRDefault="00F1215C" w:rsidP="00F1215C">
            <w:pPr>
              <w:pStyle w:val="Sinespaciado"/>
              <w:rPr>
                <w:rFonts w:ascii="Aptos" w:hAnsi="Aptos"/>
                <w:sz w:val="24"/>
                <w:szCs w:val="24"/>
                <w:lang w:val="es-CL"/>
              </w:rPr>
            </w:pPr>
          </w:p>
        </w:tc>
      </w:tr>
      <w:tr w:rsidR="00F1215C" w:rsidRPr="00CD7C51" w14:paraId="4B00CA2B" w14:textId="77777777" w:rsidTr="00F75AFE">
        <w:trPr>
          <w:trHeight w:val="314"/>
        </w:trPr>
        <w:tc>
          <w:tcPr>
            <w:tcW w:w="4333" w:type="pct"/>
            <w:vAlign w:val="center"/>
          </w:tcPr>
          <w:p w14:paraId="6705EAA5" w14:textId="47241D2B" w:rsidR="00F1215C" w:rsidRDefault="005B53B1" w:rsidP="00F1215C">
            <w:pPr>
              <w:pStyle w:val="Sinespaciado"/>
              <w:rPr>
                <w:rFonts w:ascii="Aptos" w:hAnsi="Aptos"/>
                <w:sz w:val="24"/>
                <w:szCs w:val="24"/>
                <w:lang w:val="es-CL"/>
              </w:rPr>
            </w:pPr>
            <w:r>
              <w:rPr>
                <w:rFonts w:ascii="Aptos" w:hAnsi="Aptos"/>
                <w:sz w:val="24"/>
                <w:szCs w:val="24"/>
                <w:lang w:val="es-CL"/>
              </w:rPr>
              <w:t>¿Se incluye a las instituciones, departamentos y publicaciones que se centran en el género entre los grupos</w:t>
            </w:r>
            <w:r w:rsidR="001C62B0">
              <w:rPr>
                <w:rFonts w:ascii="Aptos" w:hAnsi="Aptos"/>
                <w:sz w:val="24"/>
                <w:szCs w:val="24"/>
                <w:lang w:val="es-CL"/>
              </w:rPr>
              <w:t xml:space="preserve"> objetivo de la difusión, junto con las principales revistas de investigación?</w:t>
            </w:r>
          </w:p>
        </w:tc>
        <w:tc>
          <w:tcPr>
            <w:tcW w:w="321" w:type="pct"/>
            <w:vAlign w:val="center"/>
          </w:tcPr>
          <w:p w14:paraId="6907AEF4" w14:textId="77777777" w:rsidR="00F1215C" w:rsidRPr="00F75AFE" w:rsidRDefault="00F1215C" w:rsidP="00F1215C">
            <w:pPr>
              <w:pStyle w:val="Sinespaciado"/>
              <w:rPr>
                <w:rFonts w:ascii="Aptos" w:hAnsi="Aptos"/>
                <w:sz w:val="24"/>
                <w:szCs w:val="24"/>
                <w:lang w:val="es-CL"/>
              </w:rPr>
            </w:pPr>
          </w:p>
        </w:tc>
        <w:tc>
          <w:tcPr>
            <w:tcW w:w="346" w:type="pct"/>
            <w:vAlign w:val="center"/>
          </w:tcPr>
          <w:p w14:paraId="66CFBFDF" w14:textId="77777777" w:rsidR="00F1215C" w:rsidRPr="00F75AFE" w:rsidRDefault="00F1215C" w:rsidP="00F1215C">
            <w:pPr>
              <w:pStyle w:val="Sinespaciado"/>
              <w:rPr>
                <w:rFonts w:ascii="Aptos" w:hAnsi="Aptos"/>
                <w:sz w:val="24"/>
                <w:szCs w:val="24"/>
                <w:lang w:val="es-CL"/>
              </w:rPr>
            </w:pPr>
          </w:p>
        </w:tc>
      </w:tr>
      <w:tr w:rsidR="00F1215C" w:rsidRPr="00CD7C51" w14:paraId="5FC2BEA4" w14:textId="77777777" w:rsidTr="00F75AFE">
        <w:trPr>
          <w:trHeight w:val="314"/>
        </w:trPr>
        <w:tc>
          <w:tcPr>
            <w:tcW w:w="4333" w:type="pct"/>
            <w:vAlign w:val="center"/>
          </w:tcPr>
          <w:p w14:paraId="536A3C9E" w14:textId="7A778F8E" w:rsidR="00F1215C" w:rsidRDefault="0059159C" w:rsidP="00F1215C">
            <w:pPr>
              <w:pStyle w:val="Sinespaciado"/>
              <w:rPr>
                <w:rFonts w:ascii="Aptos" w:hAnsi="Aptos"/>
                <w:sz w:val="24"/>
                <w:szCs w:val="24"/>
                <w:lang w:val="es-CL"/>
              </w:rPr>
            </w:pPr>
            <w:r>
              <w:rPr>
                <w:rFonts w:ascii="Aptos" w:hAnsi="Aptos"/>
                <w:sz w:val="24"/>
                <w:szCs w:val="24"/>
                <w:lang w:val="es-CL"/>
              </w:rPr>
              <w:t>¿Se ha tenido en cuenta alguna publicación específica o acto que incluya conclusiones con respecto al género?</w:t>
            </w:r>
          </w:p>
        </w:tc>
        <w:tc>
          <w:tcPr>
            <w:tcW w:w="321" w:type="pct"/>
            <w:vAlign w:val="center"/>
          </w:tcPr>
          <w:p w14:paraId="2DA46EBD" w14:textId="77777777" w:rsidR="00F1215C" w:rsidRPr="00F75AFE" w:rsidRDefault="00F1215C" w:rsidP="00F1215C">
            <w:pPr>
              <w:pStyle w:val="Sinespaciado"/>
              <w:rPr>
                <w:rFonts w:ascii="Aptos" w:hAnsi="Aptos"/>
                <w:sz w:val="24"/>
                <w:szCs w:val="24"/>
                <w:lang w:val="es-CL"/>
              </w:rPr>
            </w:pPr>
          </w:p>
        </w:tc>
        <w:tc>
          <w:tcPr>
            <w:tcW w:w="346" w:type="pct"/>
            <w:vAlign w:val="center"/>
          </w:tcPr>
          <w:p w14:paraId="18390D5F" w14:textId="77777777" w:rsidR="00F1215C" w:rsidRPr="00F75AFE" w:rsidRDefault="00F1215C" w:rsidP="00F1215C">
            <w:pPr>
              <w:pStyle w:val="Sinespaciado"/>
              <w:rPr>
                <w:rFonts w:ascii="Aptos" w:hAnsi="Aptos"/>
                <w:sz w:val="24"/>
                <w:szCs w:val="24"/>
                <w:lang w:val="es-CL"/>
              </w:rPr>
            </w:pPr>
          </w:p>
        </w:tc>
      </w:tr>
      <w:tr w:rsidR="00F1215C" w:rsidRPr="00CD7C51" w14:paraId="0F5A00E9" w14:textId="2979F0E1" w:rsidTr="0033408D">
        <w:trPr>
          <w:trHeight w:val="304"/>
        </w:trPr>
        <w:tc>
          <w:tcPr>
            <w:tcW w:w="5000" w:type="pct"/>
            <w:gridSpan w:val="3"/>
            <w:vAlign w:val="center"/>
          </w:tcPr>
          <w:p w14:paraId="0F4B4A2B" w14:textId="77777777" w:rsidR="00F1215C" w:rsidRDefault="00F1215C" w:rsidP="00F1215C">
            <w:pPr>
              <w:pStyle w:val="Sinespaciado"/>
              <w:rPr>
                <w:rFonts w:ascii="Aptos" w:hAnsi="Aptos"/>
                <w:i/>
                <w:iCs/>
                <w:lang w:val="es-CL"/>
              </w:rPr>
            </w:pPr>
            <w:r w:rsidRPr="0033408D">
              <w:rPr>
                <w:rFonts w:ascii="Aptos" w:hAnsi="Aptos"/>
                <w:i/>
                <w:iCs/>
                <w:lang w:val="es-CL"/>
              </w:rPr>
              <w:t>Si su respuesta es Sí, justifique brevemente, describiendo el proceso o las acciones que la sustentan (máximo 250-300 palabras)</w:t>
            </w:r>
          </w:p>
          <w:p w14:paraId="16FCF35A" w14:textId="77777777" w:rsidR="00F1215C" w:rsidRDefault="00F1215C" w:rsidP="00F1215C">
            <w:pPr>
              <w:pStyle w:val="Sinespaciado"/>
              <w:rPr>
                <w:rFonts w:ascii="Aptos" w:hAnsi="Aptos"/>
                <w:i/>
                <w:iCs/>
                <w:lang w:val="es-CL"/>
              </w:rPr>
            </w:pPr>
          </w:p>
          <w:p w14:paraId="6FC14444" w14:textId="77777777" w:rsidR="00F1215C" w:rsidRDefault="00F1215C" w:rsidP="00F1215C">
            <w:pPr>
              <w:pStyle w:val="Sinespaciado"/>
              <w:rPr>
                <w:rFonts w:ascii="Aptos" w:hAnsi="Aptos"/>
                <w:i/>
                <w:iCs/>
                <w:lang w:val="es-CL"/>
              </w:rPr>
            </w:pPr>
          </w:p>
          <w:p w14:paraId="05011D9D" w14:textId="77777777" w:rsidR="00F1215C" w:rsidRDefault="00F1215C" w:rsidP="00F1215C">
            <w:pPr>
              <w:pStyle w:val="Sinespaciado"/>
              <w:rPr>
                <w:rFonts w:ascii="Aptos" w:hAnsi="Aptos"/>
                <w:i/>
                <w:iCs/>
                <w:lang w:val="es-CL"/>
              </w:rPr>
            </w:pPr>
          </w:p>
          <w:p w14:paraId="3BDDA260" w14:textId="77777777" w:rsidR="00F1215C" w:rsidRDefault="00F1215C" w:rsidP="00F1215C">
            <w:pPr>
              <w:pStyle w:val="Sinespaciado"/>
              <w:rPr>
                <w:rFonts w:ascii="Aptos" w:hAnsi="Aptos"/>
                <w:i/>
                <w:iCs/>
                <w:lang w:val="es-CL"/>
              </w:rPr>
            </w:pPr>
          </w:p>
          <w:p w14:paraId="7B548186" w14:textId="77777777" w:rsidR="00F1215C" w:rsidRDefault="00F1215C" w:rsidP="00F1215C">
            <w:pPr>
              <w:pStyle w:val="Sinespaciado"/>
              <w:rPr>
                <w:rFonts w:ascii="Aptos" w:hAnsi="Aptos"/>
                <w:i/>
                <w:iCs/>
                <w:lang w:val="es-CL"/>
              </w:rPr>
            </w:pPr>
          </w:p>
          <w:p w14:paraId="461AB5E3" w14:textId="7B66858D" w:rsidR="00F1215C" w:rsidRPr="0033408D" w:rsidRDefault="00F1215C" w:rsidP="00F1215C">
            <w:pPr>
              <w:pStyle w:val="Sinespaciado"/>
              <w:rPr>
                <w:rFonts w:ascii="Aptos" w:hAnsi="Aptos"/>
                <w:i/>
                <w:iCs/>
                <w:lang w:val="es-CL"/>
              </w:rPr>
            </w:pPr>
          </w:p>
        </w:tc>
      </w:tr>
    </w:tbl>
    <w:p w14:paraId="0A2E968A" w14:textId="77777777" w:rsidR="00A3601B" w:rsidRPr="000B50AE" w:rsidRDefault="00A3601B" w:rsidP="00A3601B">
      <w:pPr>
        <w:pStyle w:val="Sinespaciado"/>
        <w:jc w:val="both"/>
        <w:rPr>
          <w:rFonts w:ascii="Aptos" w:hAnsi="Aptos" w:cstheme="minorBidi"/>
          <w:sz w:val="24"/>
          <w:szCs w:val="24"/>
        </w:rPr>
      </w:pPr>
    </w:p>
    <w:p w14:paraId="3851E7DA" w14:textId="77777777" w:rsidR="00A3601B" w:rsidRPr="000B50AE" w:rsidRDefault="00A3601B" w:rsidP="00A3601B">
      <w:pPr>
        <w:pStyle w:val="Sinespaciado"/>
        <w:jc w:val="both"/>
        <w:rPr>
          <w:rFonts w:ascii="Aptos" w:hAnsi="Aptos" w:cstheme="minorBidi"/>
          <w:sz w:val="24"/>
          <w:szCs w:val="24"/>
        </w:rPr>
      </w:pPr>
    </w:p>
    <w:p w14:paraId="3938671E" w14:textId="77777777" w:rsidR="00A3601B" w:rsidRDefault="00A3601B" w:rsidP="00A3601B">
      <w:pPr>
        <w:pStyle w:val="Sinespaciado"/>
        <w:jc w:val="center"/>
        <w:rPr>
          <w:sz w:val="20"/>
          <w:szCs w:val="20"/>
        </w:rPr>
      </w:pPr>
    </w:p>
    <w:p w14:paraId="43D8CA55" w14:textId="77777777" w:rsidR="00A3601B" w:rsidRDefault="00A3601B" w:rsidP="00A3601B">
      <w:pPr>
        <w:pStyle w:val="Sinespaciado"/>
        <w:jc w:val="center"/>
        <w:rPr>
          <w:sz w:val="20"/>
          <w:szCs w:val="20"/>
        </w:rPr>
      </w:pPr>
    </w:p>
    <w:p w14:paraId="168F9768" w14:textId="77777777" w:rsidR="00A3601B" w:rsidRDefault="00A3601B" w:rsidP="00AC3FC9">
      <w:pPr>
        <w:pStyle w:val="Sinespaciado"/>
        <w:rPr>
          <w:sz w:val="20"/>
          <w:szCs w:val="20"/>
        </w:rPr>
      </w:pPr>
    </w:p>
    <w:p w14:paraId="1DB029F4" w14:textId="77777777" w:rsidR="00A3601B" w:rsidRDefault="00A3601B" w:rsidP="00A3601B">
      <w:pPr>
        <w:pStyle w:val="Sinespaciado"/>
        <w:jc w:val="center"/>
        <w:rPr>
          <w:sz w:val="20"/>
          <w:szCs w:val="20"/>
        </w:rPr>
      </w:pPr>
    </w:p>
    <w:p w14:paraId="0A463FD3" w14:textId="52661456" w:rsidR="00A3601B" w:rsidRPr="005D02DD" w:rsidRDefault="00A3601B" w:rsidP="00A3601B">
      <w:pPr>
        <w:pStyle w:val="Sinespaciado"/>
        <w:jc w:val="center"/>
        <w:rPr>
          <w:rFonts w:ascii="Aptos" w:hAnsi="Aptos" w:cstheme="minorBidi"/>
          <w:sz w:val="24"/>
          <w:szCs w:val="24"/>
        </w:rPr>
      </w:pPr>
      <w:r w:rsidRPr="005D02DD">
        <w:rPr>
          <w:rFonts w:ascii="Aptos" w:hAnsi="Aptos" w:cstheme="minorBidi"/>
          <w:sz w:val="24"/>
          <w:szCs w:val="24"/>
        </w:rPr>
        <w:t xml:space="preserve">Nombre </w:t>
      </w:r>
      <w:r w:rsidR="00AC3FC9">
        <w:rPr>
          <w:rFonts w:ascii="Aptos" w:hAnsi="Aptos" w:cstheme="minorBidi"/>
          <w:sz w:val="24"/>
          <w:szCs w:val="24"/>
        </w:rPr>
        <w:t>Postulante</w:t>
      </w:r>
    </w:p>
    <w:p w14:paraId="440B2E62" w14:textId="77777777" w:rsidR="00A3601B" w:rsidRPr="005D02DD" w:rsidRDefault="00A3601B" w:rsidP="00A3601B">
      <w:pPr>
        <w:pStyle w:val="Sinespaciado"/>
        <w:jc w:val="center"/>
        <w:rPr>
          <w:rFonts w:ascii="Aptos" w:hAnsi="Aptos" w:cstheme="minorBidi"/>
          <w:sz w:val="24"/>
          <w:szCs w:val="24"/>
        </w:rPr>
      </w:pPr>
      <w:r w:rsidRPr="005D02DD">
        <w:rPr>
          <w:rFonts w:ascii="Aptos" w:hAnsi="Aptos" w:cstheme="minorBidi"/>
          <w:sz w:val="24"/>
          <w:szCs w:val="24"/>
        </w:rPr>
        <w:t>(Unidad/Departamento</w:t>
      </w:r>
      <w:r>
        <w:rPr>
          <w:rFonts w:ascii="Aptos" w:hAnsi="Aptos" w:cstheme="minorBidi"/>
          <w:sz w:val="24"/>
          <w:szCs w:val="24"/>
        </w:rPr>
        <w:t>/Centro de Investigación</w:t>
      </w:r>
      <w:r w:rsidRPr="005D02DD">
        <w:rPr>
          <w:rFonts w:ascii="Aptos" w:hAnsi="Aptos" w:cstheme="minorBidi"/>
          <w:sz w:val="24"/>
          <w:szCs w:val="24"/>
        </w:rPr>
        <w:t>)</w:t>
      </w:r>
    </w:p>
    <w:p w14:paraId="7BFF504C" w14:textId="77777777" w:rsidR="00A3601B" w:rsidRPr="005D02DD" w:rsidRDefault="00A3601B" w:rsidP="00A3601B">
      <w:pPr>
        <w:pStyle w:val="Sinespaciado"/>
        <w:jc w:val="center"/>
        <w:rPr>
          <w:rFonts w:ascii="Aptos" w:hAnsi="Aptos" w:cstheme="minorBidi"/>
          <w:sz w:val="24"/>
          <w:szCs w:val="24"/>
        </w:rPr>
      </w:pPr>
      <w:r w:rsidRPr="005D02DD">
        <w:rPr>
          <w:rFonts w:ascii="Aptos" w:hAnsi="Aptos" w:cstheme="minorBidi"/>
          <w:sz w:val="24"/>
          <w:szCs w:val="24"/>
        </w:rPr>
        <w:t>Universidad Técnica Federico Santa María</w:t>
      </w:r>
    </w:p>
    <w:p w14:paraId="478C6314" w14:textId="77777777" w:rsidR="00A3601B" w:rsidRDefault="00A3601B" w:rsidP="00882E70">
      <w:pPr>
        <w:pStyle w:val="Sinespaciado"/>
      </w:pPr>
    </w:p>
    <w:p w14:paraId="7A6D6110" w14:textId="77777777" w:rsidR="00A3601B" w:rsidRDefault="00A3601B" w:rsidP="00882E70">
      <w:pPr>
        <w:pStyle w:val="Sinespaciado"/>
      </w:pPr>
    </w:p>
    <w:p w14:paraId="228BDF0A" w14:textId="77777777" w:rsidR="00590584" w:rsidRDefault="00590584" w:rsidP="00882E70">
      <w:pPr>
        <w:pStyle w:val="Sinespaciado"/>
      </w:pPr>
    </w:p>
    <w:p w14:paraId="2503D50B" w14:textId="77777777" w:rsidR="00590584" w:rsidRDefault="00590584" w:rsidP="00882E70">
      <w:pPr>
        <w:pStyle w:val="Sinespaciado"/>
      </w:pPr>
    </w:p>
    <w:p w14:paraId="3282221B" w14:textId="3BEA3E3D" w:rsidR="00FF11E4" w:rsidRPr="009B3BC3" w:rsidRDefault="00FF11E4" w:rsidP="009B3BC3">
      <w:pPr>
        <w:pStyle w:val="Ttulo1"/>
        <w:numPr>
          <w:ilvl w:val="0"/>
          <w:numId w:val="0"/>
        </w:numPr>
        <w:jc w:val="center"/>
        <w:rPr>
          <w:rFonts w:ascii="Aptos" w:hAnsi="Aptos"/>
          <w:sz w:val="24"/>
          <w:szCs w:val="24"/>
        </w:rPr>
      </w:pPr>
      <w:r w:rsidRPr="009B3BC3">
        <w:rPr>
          <w:rFonts w:ascii="Aptos" w:hAnsi="Aptos"/>
          <w:sz w:val="24"/>
          <w:szCs w:val="24"/>
        </w:rPr>
        <w:lastRenderedPageBreak/>
        <w:t>ANEXO C</w:t>
      </w:r>
    </w:p>
    <w:p w14:paraId="3882280F" w14:textId="48956149" w:rsidR="00FF11E4" w:rsidRPr="009B3BC3" w:rsidRDefault="00FF11E4" w:rsidP="009B3BC3">
      <w:pPr>
        <w:pStyle w:val="Ttulo1"/>
        <w:numPr>
          <w:ilvl w:val="0"/>
          <w:numId w:val="0"/>
        </w:numPr>
        <w:jc w:val="center"/>
        <w:rPr>
          <w:rFonts w:ascii="Aptos" w:hAnsi="Aptos"/>
          <w:sz w:val="24"/>
          <w:szCs w:val="24"/>
        </w:rPr>
      </w:pPr>
      <w:r w:rsidRPr="009B3BC3">
        <w:rPr>
          <w:rFonts w:ascii="Aptos" w:hAnsi="Aptos"/>
          <w:sz w:val="24"/>
          <w:szCs w:val="24"/>
        </w:rPr>
        <w:t xml:space="preserve">Formulario de Declaración de </w:t>
      </w:r>
      <w:r w:rsidR="00E6576F">
        <w:rPr>
          <w:rFonts w:ascii="Aptos" w:hAnsi="Aptos"/>
          <w:sz w:val="24"/>
          <w:szCs w:val="24"/>
        </w:rPr>
        <w:t xml:space="preserve">Prevención de </w:t>
      </w:r>
      <w:r w:rsidRPr="009B3BC3">
        <w:rPr>
          <w:rFonts w:ascii="Aptos" w:hAnsi="Aptos"/>
          <w:sz w:val="24"/>
          <w:szCs w:val="24"/>
        </w:rPr>
        <w:t>Conflictos de Interés</w:t>
      </w:r>
      <w:r w:rsidR="00E965E5">
        <w:rPr>
          <w:rFonts w:ascii="Aptos" w:hAnsi="Aptos"/>
          <w:sz w:val="24"/>
          <w:szCs w:val="24"/>
        </w:rPr>
        <w:t xml:space="preserve"> y de Operaciones con Partes Relacionadas en Programas de Apoyo</w:t>
      </w:r>
    </w:p>
    <w:p w14:paraId="7447A27C" w14:textId="77777777" w:rsidR="00FF11E4" w:rsidRPr="00083DB3" w:rsidRDefault="00FF11E4" w:rsidP="00FF11E4"/>
    <w:tbl>
      <w:tblPr>
        <w:tblStyle w:val="Tablaconcuadrcula1"/>
        <w:tblW w:w="5000" w:type="pct"/>
        <w:tblLook w:val="04A0" w:firstRow="1" w:lastRow="0" w:firstColumn="1" w:lastColumn="0" w:noHBand="0" w:noVBand="1"/>
      </w:tblPr>
      <w:tblGrid>
        <w:gridCol w:w="2689"/>
        <w:gridCol w:w="6139"/>
      </w:tblGrid>
      <w:tr w:rsidR="002C4166" w:rsidRPr="00CD7C51" w14:paraId="75BA6E7B" w14:textId="77777777" w:rsidTr="0007358E">
        <w:trPr>
          <w:trHeight w:val="304"/>
        </w:trPr>
        <w:tc>
          <w:tcPr>
            <w:tcW w:w="1523" w:type="pct"/>
            <w:vAlign w:val="center"/>
          </w:tcPr>
          <w:p w14:paraId="08510119" w14:textId="77777777" w:rsidR="002C4166" w:rsidRPr="00CD7C51" w:rsidRDefault="002C4166" w:rsidP="0007358E">
            <w:pPr>
              <w:spacing w:after="160" w:line="276" w:lineRule="auto"/>
              <w:jc w:val="both"/>
              <w:rPr>
                <w:rFonts w:eastAsia="Yu Mincho" w:cs="Times New Roman" w:hint="eastAsia"/>
                <w:sz w:val="20"/>
                <w:szCs w:val="20"/>
                <w:lang w:val="es-CL"/>
              </w:rPr>
            </w:pPr>
            <w:r w:rsidRPr="00CD7C51">
              <w:rPr>
                <w:rFonts w:eastAsia="Yu Mincho" w:cs="Times New Roman"/>
                <w:sz w:val="20"/>
                <w:szCs w:val="20"/>
                <w:lang w:val="es-CL"/>
              </w:rPr>
              <w:t>Nombre</w:t>
            </w:r>
          </w:p>
        </w:tc>
        <w:tc>
          <w:tcPr>
            <w:tcW w:w="3477" w:type="pct"/>
            <w:vAlign w:val="center"/>
          </w:tcPr>
          <w:p w14:paraId="26A3D1F5" w14:textId="77777777" w:rsidR="002C4166" w:rsidRPr="00CD7C51" w:rsidRDefault="002C4166" w:rsidP="0007358E">
            <w:pPr>
              <w:spacing w:after="160" w:line="276" w:lineRule="auto"/>
              <w:jc w:val="both"/>
              <w:rPr>
                <w:rFonts w:eastAsia="Yu Mincho" w:cs="Times New Roman" w:hint="eastAsia"/>
                <w:sz w:val="20"/>
                <w:szCs w:val="20"/>
                <w:lang w:val="es-CL"/>
              </w:rPr>
            </w:pPr>
          </w:p>
        </w:tc>
      </w:tr>
      <w:tr w:rsidR="002C4166" w:rsidRPr="00CD7C51" w14:paraId="0A111720" w14:textId="77777777" w:rsidTr="0007358E">
        <w:trPr>
          <w:trHeight w:val="304"/>
        </w:trPr>
        <w:tc>
          <w:tcPr>
            <w:tcW w:w="1523" w:type="pct"/>
            <w:vAlign w:val="center"/>
          </w:tcPr>
          <w:p w14:paraId="0C2D53A8" w14:textId="77777777" w:rsidR="002C4166" w:rsidRPr="00CD7C51" w:rsidRDefault="002C4166" w:rsidP="0007358E">
            <w:pPr>
              <w:spacing w:after="160" w:line="276" w:lineRule="auto"/>
              <w:jc w:val="both"/>
              <w:rPr>
                <w:rFonts w:eastAsia="Yu Mincho" w:cs="Times New Roman" w:hint="eastAsia"/>
                <w:sz w:val="20"/>
                <w:szCs w:val="20"/>
                <w:lang w:val="es-CL"/>
              </w:rPr>
            </w:pPr>
            <w:r w:rsidRPr="00CD7C51">
              <w:rPr>
                <w:rFonts w:eastAsia="Yu Mincho" w:cs="Times New Roman"/>
                <w:sz w:val="20"/>
                <w:szCs w:val="20"/>
                <w:lang w:val="es-CL"/>
              </w:rPr>
              <w:t>RUT o Pasaporte</w:t>
            </w:r>
          </w:p>
        </w:tc>
        <w:tc>
          <w:tcPr>
            <w:tcW w:w="3477" w:type="pct"/>
            <w:vAlign w:val="center"/>
          </w:tcPr>
          <w:p w14:paraId="41EF07F5" w14:textId="77777777" w:rsidR="002C4166" w:rsidRPr="00CD7C51" w:rsidRDefault="002C4166" w:rsidP="0007358E">
            <w:pPr>
              <w:spacing w:after="160" w:line="276" w:lineRule="auto"/>
              <w:jc w:val="both"/>
              <w:rPr>
                <w:rFonts w:eastAsia="Yu Mincho" w:cs="Times New Roman" w:hint="eastAsia"/>
                <w:sz w:val="20"/>
                <w:szCs w:val="20"/>
                <w:lang w:val="es-CL"/>
              </w:rPr>
            </w:pPr>
          </w:p>
        </w:tc>
      </w:tr>
      <w:tr w:rsidR="002C4166" w:rsidRPr="00CD7C51" w14:paraId="2983CA0C" w14:textId="77777777" w:rsidTr="0007358E">
        <w:trPr>
          <w:trHeight w:val="304"/>
        </w:trPr>
        <w:tc>
          <w:tcPr>
            <w:tcW w:w="1523" w:type="pct"/>
            <w:vAlign w:val="center"/>
          </w:tcPr>
          <w:p w14:paraId="4CB0E74A" w14:textId="77777777" w:rsidR="002C4166" w:rsidRPr="00CD7C51" w:rsidRDefault="002C4166" w:rsidP="0007358E">
            <w:pPr>
              <w:spacing w:after="160" w:line="276" w:lineRule="auto"/>
              <w:jc w:val="both"/>
              <w:rPr>
                <w:rFonts w:eastAsia="Yu Mincho" w:cs="Times New Roman" w:hint="eastAsia"/>
                <w:sz w:val="20"/>
                <w:szCs w:val="20"/>
                <w:lang w:val="es-CL"/>
              </w:rPr>
            </w:pPr>
            <w:r w:rsidRPr="00CD7C51">
              <w:rPr>
                <w:rFonts w:eastAsia="Yu Mincho" w:cs="Times New Roman"/>
                <w:sz w:val="20"/>
                <w:szCs w:val="20"/>
                <w:lang w:val="es-CL"/>
              </w:rPr>
              <w:t>Cargo en la USM</w:t>
            </w:r>
          </w:p>
        </w:tc>
        <w:tc>
          <w:tcPr>
            <w:tcW w:w="3477" w:type="pct"/>
            <w:vAlign w:val="center"/>
          </w:tcPr>
          <w:p w14:paraId="39A5D25B" w14:textId="77777777" w:rsidR="002C4166" w:rsidRPr="00CD7C51" w:rsidRDefault="002C4166" w:rsidP="0007358E">
            <w:pPr>
              <w:spacing w:after="160" w:line="276" w:lineRule="auto"/>
              <w:jc w:val="both"/>
              <w:rPr>
                <w:rFonts w:eastAsia="Yu Mincho" w:cs="Times New Roman" w:hint="eastAsia"/>
                <w:sz w:val="20"/>
                <w:szCs w:val="20"/>
                <w:lang w:val="es-CL"/>
              </w:rPr>
            </w:pPr>
          </w:p>
        </w:tc>
      </w:tr>
      <w:tr w:rsidR="002C4166" w:rsidRPr="00CD7C51" w14:paraId="5B3AF69B" w14:textId="77777777" w:rsidTr="0007358E">
        <w:trPr>
          <w:trHeight w:val="314"/>
        </w:trPr>
        <w:tc>
          <w:tcPr>
            <w:tcW w:w="1523" w:type="pct"/>
            <w:vAlign w:val="center"/>
          </w:tcPr>
          <w:p w14:paraId="3FEAF1CC" w14:textId="77777777" w:rsidR="002C4166" w:rsidRPr="00CD7C51" w:rsidRDefault="002C4166" w:rsidP="0007358E">
            <w:pPr>
              <w:spacing w:after="160" w:line="276" w:lineRule="auto"/>
              <w:rPr>
                <w:rFonts w:eastAsia="Yu Mincho" w:cs="Times New Roman" w:hint="eastAsia"/>
                <w:sz w:val="20"/>
                <w:szCs w:val="20"/>
                <w:lang w:val="es-CL"/>
              </w:rPr>
            </w:pPr>
            <w:r w:rsidRPr="00CD7C51">
              <w:rPr>
                <w:rFonts w:eastAsia="Yu Mincho" w:cs="Times New Roman"/>
                <w:sz w:val="20"/>
                <w:szCs w:val="20"/>
                <w:lang w:val="es-CL"/>
              </w:rPr>
              <w:t xml:space="preserve">Identifique el concurso y el proyecto al que postula </w:t>
            </w:r>
          </w:p>
        </w:tc>
        <w:tc>
          <w:tcPr>
            <w:tcW w:w="3477" w:type="pct"/>
            <w:vAlign w:val="center"/>
          </w:tcPr>
          <w:p w14:paraId="334AE4DE" w14:textId="55ACC384" w:rsidR="002C4166" w:rsidRPr="00CD7C51" w:rsidRDefault="002C4166" w:rsidP="002C4166">
            <w:pPr>
              <w:spacing w:after="160" w:line="276" w:lineRule="auto"/>
              <w:rPr>
                <w:rFonts w:eastAsia="Yu Mincho" w:cs="Times New Roman" w:hint="eastAsia"/>
                <w:sz w:val="20"/>
                <w:szCs w:val="20"/>
                <w:lang w:val="es-CL"/>
              </w:rPr>
            </w:pPr>
            <w:r>
              <w:rPr>
                <w:rFonts w:eastAsia="Yu Mincho" w:cs="Times New Roman"/>
                <w:sz w:val="20"/>
                <w:szCs w:val="20"/>
                <w:lang w:val="es-CL"/>
              </w:rPr>
              <w:t>Programa de Apoyo de Asistencia a Eventos Nacionales e Internacionales 202</w:t>
            </w:r>
            <w:r w:rsidR="00512ACA">
              <w:rPr>
                <w:rFonts w:eastAsia="Yu Mincho" w:cs="Times New Roman"/>
                <w:sz w:val="20"/>
                <w:szCs w:val="20"/>
                <w:lang w:val="es-CL"/>
              </w:rPr>
              <w:t>6</w:t>
            </w:r>
          </w:p>
        </w:tc>
      </w:tr>
      <w:tr w:rsidR="002C4166" w:rsidRPr="00CD7C51" w14:paraId="03A17186" w14:textId="77777777" w:rsidTr="0007358E">
        <w:trPr>
          <w:trHeight w:val="304"/>
        </w:trPr>
        <w:tc>
          <w:tcPr>
            <w:tcW w:w="1523" w:type="pct"/>
            <w:vAlign w:val="center"/>
          </w:tcPr>
          <w:p w14:paraId="05B2E4B4" w14:textId="77777777" w:rsidR="002C4166" w:rsidRPr="00CD7C51" w:rsidRDefault="002C4166" w:rsidP="0007358E">
            <w:pPr>
              <w:spacing w:after="160" w:line="276" w:lineRule="auto"/>
              <w:jc w:val="both"/>
              <w:rPr>
                <w:rFonts w:eastAsia="Yu Mincho" w:cs="Times New Roman" w:hint="eastAsia"/>
                <w:sz w:val="20"/>
                <w:szCs w:val="20"/>
                <w:lang w:val="es-CL"/>
              </w:rPr>
            </w:pPr>
            <w:r w:rsidRPr="00CD7C51">
              <w:rPr>
                <w:rFonts w:eastAsia="Yu Mincho" w:cs="Times New Roman"/>
                <w:sz w:val="20"/>
                <w:szCs w:val="20"/>
                <w:lang w:val="es-CL"/>
              </w:rPr>
              <w:t>Fecha</w:t>
            </w:r>
          </w:p>
        </w:tc>
        <w:tc>
          <w:tcPr>
            <w:tcW w:w="3477" w:type="pct"/>
            <w:vAlign w:val="center"/>
          </w:tcPr>
          <w:p w14:paraId="3AFC7F03" w14:textId="77777777" w:rsidR="002C4166" w:rsidRPr="00CD7C51" w:rsidRDefault="002C4166" w:rsidP="0007358E">
            <w:pPr>
              <w:spacing w:after="160" w:line="276" w:lineRule="auto"/>
              <w:jc w:val="both"/>
              <w:rPr>
                <w:rFonts w:eastAsia="Yu Mincho" w:cs="Times New Roman" w:hint="eastAsia"/>
                <w:sz w:val="20"/>
                <w:szCs w:val="20"/>
                <w:lang w:val="es-CL"/>
              </w:rPr>
            </w:pPr>
          </w:p>
        </w:tc>
      </w:tr>
    </w:tbl>
    <w:p w14:paraId="638CE45D" w14:textId="77777777" w:rsidR="002C4166" w:rsidRPr="00CD7C51" w:rsidRDefault="002C4166" w:rsidP="002C4166">
      <w:pPr>
        <w:widowControl/>
        <w:autoSpaceDE/>
        <w:autoSpaceDN/>
        <w:spacing w:after="160" w:line="276" w:lineRule="auto"/>
        <w:jc w:val="both"/>
        <w:rPr>
          <w:rFonts w:eastAsia="Yu Mincho" w:cs="Times New Roman" w:hint="eastAsia"/>
          <w:sz w:val="20"/>
          <w:szCs w:val="20"/>
          <w:lang w:val="es-CL"/>
        </w:rPr>
      </w:pPr>
    </w:p>
    <w:p w14:paraId="2F21B6F4" w14:textId="77777777" w:rsidR="002C4166" w:rsidRPr="00CD7C51" w:rsidRDefault="002C4166" w:rsidP="002C4166">
      <w:pPr>
        <w:widowControl/>
        <w:autoSpaceDE/>
        <w:autoSpaceDN/>
        <w:spacing w:after="160" w:line="276" w:lineRule="auto"/>
        <w:jc w:val="both"/>
        <w:rPr>
          <w:rFonts w:eastAsia="Yu Mincho" w:cs="Times New Roman" w:hint="eastAsia"/>
          <w:sz w:val="20"/>
          <w:szCs w:val="20"/>
          <w:lang w:val="es-CL"/>
        </w:rPr>
      </w:pPr>
      <w:r w:rsidRPr="00CD7C51">
        <w:rPr>
          <w:rFonts w:eastAsia="Yu Mincho" w:cs="Times New Roman"/>
          <w:sz w:val="20"/>
          <w:szCs w:val="20"/>
          <w:lang w:val="es-CL"/>
        </w:rPr>
        <w:t xml:space="preserve">Teniendo en consideración lo previsto en el artículo quinto del Código de Ética Institucional, los artículos </w:t>
      </w:r>
      <w:proofErr w:type="spellStart"/>
      <w:r w:rsidRPr="00CD7C51">
        <w:rPr>
          <w:rFonts w:eastAsia="Yu Mincho" w:cs="Times New Roman"/>
          <w:sz w:val="20"/>
          <w:szCs w:val="20"/>
          <w:lang w:val="es-CL"/>
        </w:rPr>
        <w:t>N°s</w:t>
      </w:r>
      <w:proofErr w:type="spellEnd"/>
      <w:r w:rsidRPr="00CD7C51">
        <w:rPr>
          <w:rFonts w:eastAsia="Yu Mincho" w:cs="Times New Roman"/>
          <w:sz w:val="20"/>
          <w:szCs w:val="20"/>
          <w:lang w:val="es-CL"/>
        </w:rPr>
        <w:t xml:space="preserve"> 88 al 92 del Reglamento Interno de Orden, Higiene y Seguridad y artículo </w:t>
      </w:r>
      <w:proofErr w:type="spellStart"/>
      <w:r w:rsidRPr="00CD7C51">
        <w:rPr>
          <w:rFonts w:eastAsia="Yu Mincho" w:cs="Times New Roman"/>
          <w:sz w:val="20"/>
          <w:szCs w:val="20"/>
          <w:lang w:val="es-CL"/>
        </w:rPr>
        <w:t>N°</w:t>
      </w:r>
      <w:proofErr w:type="spellEnd"/>
      <w:r w:rsidRPr="00CD7C51">
        <w:rPr>
          <w:rFonts w:eastAsia="Yu Mincho" w:cs="Times New Roman"/>
          <w:sz w:val="20"/>
          <w:szCs w:val="20"/>
          <w:lang w:val="es-CL"/>
        </w:rPr>
        <w:t xml:space="preserve"> 71 de la ley 21.091 sobre Educación Superior, hago la siguiente Declaración de Prevención de Conflictos de Interés y de Operaciones con Partes Relacionadas:</w:t>
      </w:r>
    </w:p>
    <w:tbl>
      <w:tblPr>
        <w:tblW w:w="5000" w:type="pct"/>
        <w:jc w:val="center"/>
        <w:tblCellMar>
          <w:left w:w="70" w:type="dxa"/>
          <w:right w:w="70" w:type="dxa"/>
        </w:tblCellMar>
        <w:tblLook w:val="04A0" w:firstRow="1" w:lastRow="0" w:firstColumn="1" w:lastColumn="0" w:noHBand="0" w:noVBand="1"/>
      </w:tblPr>
      <w:tblGrid>
        <w:gridCol w:w="4088"/>
        <w:gridCol w:w="766"/>
        <w:gridCol w:w="768"/>
        <w:gridCol w:w="3206"/>
      </w:tblGrid>
      <w:tr w:rsidR="002C4166" w:rsidRPr="00CD7C51" w14:paraId="09067840" w14:textId="77777777" w:rsidTr="0007358E">
        <w:trPr>
          <w:trHeight w:val="290"/>
          <w:tblHeader/>
          <w:jc w:val="center"/>
        </w:trPr>
        <w:tc>
          <w:tcPr>
            <w:tcW w:w="2315" w:type="pct"/>
            <w:tcBorders>
              <w:top w:val="single" w:sz="4" w:space="0" w:color="auto"/>
              <w:left w:val="single" w:sz="4" w:space="0" w:color="auto"/>
              <w:bottom w:val="single" w:sz="4" w:space="0" w:color="auto"/>
              <w:right w:val="single" w:sz="4" w:space="0" w:color="auto"/>
            </w:tcBorders>
            <w:vAlign w:val="center"/>
            <w:hideMark/>
          </w:tcPr>
          <w:p w14:paraId="3B746916" w14:textId="77777777" w:rsidR="002C4166" w:rsidRPr="00CD7C51" w:rsidRDefault="002C4166" w:rsidP="0007358E">
            <w:pPr>
              <w:widowControl/>
              <w:autoSpaceDE/>
              <w:autoSpaceDN/>
              <w:spacing w:line="276" w:lineRule="auto"/>
              <w:jc w:val="center"/>
              <w:rPr>
                <w:rFonts w:eastAsia="Yu Mincho" w:cs="Times New Roman" w:hint="eastAsia"/>
                <w:b/>
                <w:bCs/>
                <w:sz w:val="20"/>
                <w:szCs w:val="20"/>
                <w:lang w:val="es-CL"/>
              </w:rPr>
            </w:pPr>
            <w:r w:rsidRPr="00CD7C51">
              <w:rPr>
                <w:rFonts w:eastAsia="Yu Mincho" w:cs="Times New Roman"/>
                <w:b/>
                <w:bCs/>
                <w:sz w:val="20"/>
                <w:szCs w:val="20"/>
                <w:lang w:val="es-CL"/>
              </w:rPr>
              <w:t>Materia</w:t>
            </w:r>
          </w:p>
        </w:tc>
        <w:tc>
          <w:tcPr>
            <w:tcW w:w="869" w:type="pct"/>
            <w:gridSpan w:val="2"/>
            <w:tcBorders>
              <w:top w:val="single" w:sz="4" w:space="0" w:color="auto"/>
              <w:left w:val="nil"/>
              <w:bottom w:val="single" w:sz="4" w:space="0" w:color="auto"/>
              <w:right w:val="single" w:sz="4" w:space="0" w:color="auto"/>
            </w:tcBorders>
            <w:vAlign w:val="center"/>
            <w:hideMark/>
          </w:tcPr>
          <w:p w14:paraId="7BF03E8A" w14:textId="77777777" w:rsidR="002C4166" w:rsidRPr="00CD7C51" w:rsidRDefault="002C4166" w:rsidP="0007358E">
            <w:pPr>
              <w:widowControl/>
              <w:autoSpaceDE/>
              <w:autoSpaceDN/>
              <w:spacing w:line="276" w:lineRule="auto"/>
              <w:jc w:val="center"/>
              <w:rPr>
                <w:rFonts w:eastAsia="Yu Mincho" w:cs="Times New Roman" w:hint="eastAsia"/>
                <w:b/>
                <w:bCs/>
                <w:sz w:val="20"/>
                <w:szCs w:val="20"/>
                <w:lang w:val="es-CL"/>
              </w:rPr>
            </w:pPr>
            <w:r w:rsidRPr="00CD7C51">
              <w:rPr>
                <w:rFonts w:eastAsia="Yu Mincho" w:cs="Times New Roman"/>
                <w:b/>
                <w:bCs/>
                <w:sz w:val="20"/>
                <w:szCs w:val="20"/>
                <w:lang w:val="es-CL"/>
              </w:rPr>
              <w:t>Respuesta</w:t>
            </w:r>
          </w:p>
        </w:tc>
        <w:tc>
          <w:tcPr>
            <w:tcW w:w="1816" w:type="pct"/>
            <w:tcBorders>
              <w:top w:val="single" w:sz="4" w:space="0" w:color="auto"/>
              <w:left w:val="nil"/>
              <w:bottom w:val="single" w:sz="4" w:space="0" w:color="auto"/>
              <w:right w:val="single" w:sz="4" w:space="0" w:color="auto"/>
            </w:tcBorders>
            <w:vAlign w:val="center"/>
            <w:hideMark/>
          </w:tcPr>
          <w:p w14:paraId="4A9C3443" w14:textId="77777777" w:rsidR="002C4166" w:rsidRPr="00CD7C51" w:rsidRDefault="002C4166" w:rsidP="0007358E">
            <w:pPr>
              <w:widowControl/>
              <w:autoSpaceDE/>
              <w:autoSpaceDN/>
              <w:spacing w:line="276" w:lineRule="auto"/>
              <w:jc w:val="center"/>
              <w:rPr>
                <w:rFonts w:eastAsia="Yu Mincho" w:cs="Times New Roman" w:hint="eastAsia"/>
                <w:b/>
                <w:bCs/>
                <w:sz w:val="20"/>
                <w:szCs w:val="20"/>
                <w:lang w:val="es-CL"/>
              </w:rPr>
            </w:pPr>
            <w:r w:rsidRPr="00CD7C51">
              <w:rPr>
                <w:rFonts w:eastAsia="Yu Mincho" w:cs="Times New Roman"/>
                <w:b/>
                <w:bCs/>
                <w:sz w:val="20"/>
                <w:szCs w:val="20"/>
                <w:lang w:val="es-CL"/>
              </w:rPr>
              <w:t>Descripción</w:t>
            </w:r>
          </w:p>
          <w:p w14:paraId="658DB931" w14:textId="77777777" w:rsidR="002C4166" w:rsidRPr="00CD7C51" w:rsidRDefault="002C4166" w:rsidP="0007358E">
            <w:pPr>
              <w:widowControl/>
              <w:autoSpaceDE/>
              <w:autoSpaceDN/>
              <w:spacing w:line="276" w:lineRule="auto"/>
              <w:jc w:val="center"/>
              <w:rPr>
                <w:rFonts w:eastAsia="Yu Mincho" w:cs="Times New Roman" w:hint="eastAsia"/>
                <w:b/>
                <w:bCs/>
                <w:sz w:val="20"/>
                <w:szCs w:val="20"/>
                <w:lang w:val="es-CL"/>
              </w:rPr>
            </w:pPr>
            <w:r w:rsidRPr="00CD7C51">
              <w:rPr>
                <w:rFonts w:eastAsia="Yu Mincho" w:cs="Times New Roman"/>
                <w:b/>
                <w:bCs/>
                <w:sz w:val="20"/>
                <w:szCs w:val="20"/>
                <w:lang w:val="es-CL"/>
              </w:rPr>
              <w:t>(sólo en caso afirmativo)</w:t>
            </w:r>
          </w:p>
        </w:tc>
      </w:tr>
      <w:tr w:rsidR="002C4166" w:rsidRPr="00CD7C51" w14:paraId="4900D5D9" w14:textId="77777777" w:rsidTr="0007358E">
        <w:trPr>
          <w:trHeight w:val="656"/>
          <w:jc w:val="center"/>
        </w:trPr>
        <w:tc>
          <w:tcPr>
            <w:tcW w:w="2315" w:type="pct"/>
            <w:vMerge w:val="restart"/>
            <w:tcBorders>
              <w:top w:val="nil"/>
              <w:left w:val="single" w:sz="4" w:space="0" w:color="auto"/>
              <w:bottom w:val="single" w:sz="4" w:space="0" w:color="auto"/>
              <w:right w:val="single" w:sz="4" w:space="0" w:color="auto"/>
            </w:tcBorders>
            <w:hideMark/>
          </w:tcPr>
          <w:p w14:paraId="583FF4DB" w14:textId="77777777" w:rsidR="002C4166" w:rsidRPr="00CD7C51" w:rsidRDefault="002C4166" w:rsidP="0007358E">
            <w:pPr>
              <w:widowControl/>
              <w:autoSpaceDE/>
              <w:autoSpaceDN/>
              <w:spacing w:line="276" w:lineRule="auto"/>
              <w:rPr>
                <w:rFonts w:eastAsia="Yu Mincho" w:cs="Times New Roman" w:hint="eastAsia"/>
                <w:sz w:val="20"/>
                <w:szCs w:val="20"/>
                <w:lang w:val="es-CL"/>
              </w:rPr>
            </w:pPr>
            <w:r w:rsidRPr="00CD7C51">
              <w:rPr>
                <w:rFonts w:eastAsia="Yu Mincho" w:cs="Times New Roman"/>
                <w:sz w:val="20"/>
                <w:szCs w:val="20"/>
                <w:lang w:val="es-CL"/>
              </w:rPr>
              <w:t>1. Tener la calidad de autoridad universitaria institucional de la USM o ejercer funciones directivas.</w:t>
            </w:r>
          </w:p>
        </w:tc>
        <w:tc>
          <w:tcPr>
            <w:tcW w:w="434" w:type="pct"/>
            <w:tcBorders>
              <w:top w:val="nil"/>
              <w:left w:val="nil"/>
              <w:bottom w:val="single" w:sz="4" w:space="0" w:color="auto"/>
              <w:right w:val="single" w:sz="4" w:space="0" w:color="auto"/>
            </w:tcBorders>
            <w:vAlign w:val="center"/>
            <w:hideMark/>
          </w:tcPr>
          <w:p w14:paraId="28A16BF2" w14:textId="77777777" w:rsidR="002C4166" w:rsidRPr="00CD7C51" w:rsidRDefault="002C4166" w:rsidP="0007358E">
            <w:pPr>
              <w:widowControl/>
              <w:autoSpaceDE/>
              <w:autoSpaceDN/>
              <w:spacing w:line="276" w:lineRule="auto"/>
              <w:jc w:val="both"/>
              <w:rPr>
                <w:rFonts w:eastAsia="Yu Mincho" w:cs="Times New Roman" w:hint="eastAsia"/>
                <w:sz w:val="20"/>
                <w:szCs w:val="20"/>
                <w:lang w:val="es-CL"/>
              </w:rPr>
            </w:pPr>
            <w:r w:rsidRPr="00CD7C51">
              <w:rPr>
                <w:rFonts w:eastAsia="Yu Mincho" w:cs="Times New Roman"/>
                <w:sz w:val="20"/>
                <w:szCs w:val="20"/>
                <w:lang w:val="es-CL"/>
              </w:rPr>
              <w:t>SÍ</w:t>
            </w:r>
          </w:p>
        </w:tc>
        <w:tc>
          <w:tcPr>
            <w:tcW w:w="435" w:type="pct"/>
            <w:tcBorders>
              <w:top w:val="nil"/>
              <w:left w:val="single" w:sz="4" w:space="0" w:color="auto"/>
              <w:bottom w:val="single" w:sz="4" w:space="0" w:color="auto"/>
              <w:right w:val="single" w:sz="4" w:space="0" w:color="auto"/>
            </w:tcBorders>
            <w:vAlign w:val="center"/>
            <w:hideMark/>
          </w:tcPr>
          <w:p w14:paraId="53B6FC74" w14:textId="77777777" w:rsidR="002C4166" w:rsidRPr="00CD7C51" w:rsidRDefault="002C4166" w:rsidP="0007358E">
            <w:pPr>
              <w:widowControl/>
              <w:autoSpaceDE/>
              <w:autoSpaceDN/>
              <w:spacing w:line="276" w:lineRule="auto"/>
              <w:jc w:val="both"/>
              <w:rPr>
                <w:rFonts w:eastAsia="Yu Mincho" w:cs="Times New Roman" w:hint="eastAsia"/>
                <w:sz w:val="20"/>
                <w:szCs w:val="20"/>
                <w:lang w:val="es-CL"/>
              </w:rPr>
            </w:pPr>
          </w:p>
        </w:tc>
        <w:tc>
          <w:tcPr>
            <w:tcW w:w="1816" w:type="pct"/>
            <w:vMerge w:val="restart"/>
            <w:tcBorders>
              <w:top w:val="nil"/>
              <w:left w:val="single" w:sz="4" w:space="0" w:color="auto"/>
              <w:bottom w:val="single" w:sz="4" w:space="0" w:color="auto"/>
              <w:right w:val="single" w:sz="4" w:space="0" w:color="auto"/>
            </w:tcBorders>
            <w:vAlign w:val="center"/>
            <w:hideMark/>
          </w:tcPr>
          <w:p w14:paraId="2DFFCA4E" w14:textId="77777777" w:rsidR="002C4166" w:rsidRPr="00CD7C51" w:rsidRDefault="002C4166" w:rsidP="0007358E">
            <w:pPr>
              <w:widowControl/>
              <w:autoSpaceDE/>
              <w:autoSpaceDN/>
              <w:spacing w:line="276" w:lineRule="auto"/>
              <w:rPr>
                <w:rFonts w:eastAsia="Yu Mincho" w:cs="Times New Roman" w:hint="eastAsia"/>
                <w:sz w:val="20"/>
                <w:szCs w:val="20"/>
                <w:lang w:val="es-CL"/>
              </w:rPr>
            </w:pPr>
            <w:r w:rsidRPr="00CD7C51">
              <w:rPr>
                <w:rFonts w:eastAsia="Yu Mincho" w:cs="Times New Roman"/>
                <w:sz w:val="20"/>
                <w:szCs w:val="20"/>
                <w:lang w:val="es-CL"/>
              </w:rPr>
              <w:t xml:space="preserve">(Especifique cargo </w:t>
            </w:r>
            <w:proofErr w:type="spellStart"/>
            <w:r w:rsidRPr="00CD7C51">
              <w:rPr>
                <w:rFonts w:eastAsia="Yu Mincho" w:cs="Times New Roman"/>
                <w:sz w:val="20"/>
                <w:szCs w:val="20"/>
                <w:lang w:val="es-CL"/>
              </w:rPr>
              <w:t>Ej</w:t>
            </w:r>
            <w:proofErr w:type="spellEnd"/>
            <w:r w:rsidRPr="00CD7C51">
              <w:rPr>
                <w:rFonts w:eastAsia="Yu Mincho" w:cs="Times New Roman"/>
                <w:sz w:val="20"/>
                <w:szCs w:val="20"/>
                <w:lang w:val="es-CL"/>
              </w:rPr>
              <w:t xml:space="preserve">: </w:t>
            </w:r>
            <w:proofErr w:type="gramStart"/>
            <w:r w:rsidRPr="00CD7C51">
              <w:rPr>
                <w:rFonts w:eastAsia="Yu Mincho" w:cs="Times New Roman"/>
                <w:sz w:val="20"/>
                <w:szCs w:val="20"/>
                <w:lang w:val="es-CL"/>
              </w:rPr>
              <w:t>Director</w:t>
            </w:r>
            <w:proofErr w:type="gramEnd"/>
            <w:r w:rsidRPr="00CD7C51">
              <w:rPr>
                <w:rFonts w:eastAsia="Yu Mincho" w:cs="Times New Roman"/>
                <w:sz w:val="20"/>
                <w:szCs w:val="20"/>
                <w:lang w:val="es-CL"/>
              </w:rPr>
              <w:t xml:space="preserve"> de Unidad Académica o Administrativa, </w:t>
            </w:r>
            <w:proofErr w:type="gramStart"/>
            <w:r w:rsidRPr="00CD7C51">
              <w:rPr>
                <w:rFonts w:eastAsia="Yu Mincho" w:cs="Times New Roman"/>
                <w:sz w:val="20"/>
                <w:szCs w:val="20"/>
                <w:lang w:val="es-CL"/>
              </w:rPr>
              <w:t>Consejero</w:t>
            </w:r>
            <w:proofErr w:type="gramEnd"/>
            <w:r w:rsidRPr="00CD7C51">
              <w:rPr>
                <w:rFonts w:eastAsia="Yu Mincho" w:cs="Times New Roman"/>
                <w:sz w:val="20"/>
                <w:szCs w:val="20"/>
                <w:lang w:val="es-CL"/>
              </w:rPr>
              <w:t xml:space="preserve"> Académico, </w:t>
            </w:r>
            <w:proofErr w:type="gramStart"/>
            <w:r w:rsidRPr="00CD7C51">
              <w:rPr>
                <w:rFonts w:eastAsia="Yu Mincho" w:cs="Times New Roman"/>
                <w:sz w:val="20"/>
                <w:szCs w:val="20"/>
                <w:lang w:val="es-CL"/>
              </w:rPr>
              <w:t>Consejero</w:t>
            </w:r>
            <w:proofErr w:type="gramEnd"/>
            <w:r w:rsidRPr="00CD7C51">
              <w:rPr>
                <w:rFonts w:eastAsia="Yu Mincho" w:cs="Times New Roman"/>
                <w:sz w:val="20"/>
                <w:szCs w:val="20"/>
                <w:lang w:val="es-CL"/>
              </w:rPr>
              <w:t xml:space="preserve"> Superior, etc</w:t>
            </w:r>
            <w:r w:rsidRPr="00CD7C51">
              <w:rPr>
                <w:rFonts w:eastAsia="Yu Mincho" w:cs="Times New Roman" w:hint="eastAsia"/>
                <w:sz w:val="20"/>
                <w:szCs w:val="20"/>
                <w:lang w:val="es-CL"/>
              </w:rPr>
              <w:t>.</w:t>
            </w:r>
            <w:r w:rsidRPr="00CD7C51">
              <w:rPr>
                <w:rFonts w:eastAsia="Yu Mincho" w:cs="Times New Roman"/>
                <w:sz w:val="20"/>
                <w:szCs w:val="20"/>
                <w:lang w:val="es-CL"/>
              </w:rPr>
              <w:t>)</w:t>
            </w:r>
          </w:p>
        </w:tc>
      </w:tr>
      <w:tr w:rsidR="002C4166" w:rsidRPr="00CD7C51" w14:paraId="4D33C48C" w14:textId="77777777" w:rsidTr="0007358E">
        <w:trPr>
          <w:trHeight w:val="656"/>
          <w:jc w:val="center"/>
        </w:trPr>
        <w:tc>
          <w:tcPr>
            <w:tcW w:w="2315" w:type="pct"/>
            <w:vMerge/>
            <w:tcBorders>
              <w:top w:val="nil"/>
              <w:left w:val="single" w:sz="4" w:space="0" w:color="auto"/>
              <w:bottom w:val="single" w:sz="4" w:space="0" w:color="auto"/>
              <w:right w:val="single" w:sz="4" w:space="0" w:color="auto"/>
            </w:tcBorders>
            <w:hideMark/>
          </w:tcPr>
          <w:p w14:paraId="4018B28F" w14:textId="77777777" w:rsidR="002C4166" w:rsidRPr="00CD7C51" w:rsidRDefault="002C4166" w:rsidP="0007358E">
            <w:pPr>
              <w:widowControl/>
              <w:autoSpaceDE/>
              <w:autoSpaceDN/>
              <w:spacing w:line="276" w:lineRule="auto"/>
              <w:rPr>
                <w:rFonts w:eastAsia="Yu Mincho" w:cs="Times New Roman" w:hint="eastAsia"/>
                <w:sz w:val="20"/>
                <w:szCs w:val="20"/>
                <w:lang w:val="es-CL"/>
              </w:rPr>
            </w:pPr>
          </w:p>
        </w:tc>
        <w:tc>
          <w:tcPr>
            <w:tcW w:w="434" w:type="pct"/>
            <w:tcBorders>
              <w:top w:val="nil"/>
              <w:left w:val="nil"/>
              <w:bottom w:val="single" w:sz="4" w:space="0" w:color="auto"/>
              <w:right w:val="single" w:sz="4" w:space="0" w:color="auto"/>
            </w:tcBorders>
            <w:vAlign w:val="center"/>
            <w:hideMark/>
          </w:tcPr>
          <w:p w14:paraId="0E86F1CB" w14:textId="77777777" w:rsidR="002C4166" w:rsidRPr="00CD7C51" w:rsidRDefault="002C4166" w:rsidP="0007358E">
            <w:pPr>
              <w:widowControl/>
              <w:autoSpaceDE/>
              <w:autoSpaceDN/>
              <w:spacing w:line="276" w:lineRule="auto"/>
              <w:jc w:val="both"/>
              <w:rPr>
                <w:rFonts w:eastAsia="Yu Mincho" w:cs="Times New Roman" w:hint="eastAsia"/>
                <w:sz w:val="20"/>
                <w:szCs w:val="20"/>
                <w:lang w:val="es-CL"/>
              </w:rPr>
            </w:pPr>
            <w:r w:rsidRPr="00CD7C51">
              <w:rPr>
                <w:rFonts w:eastAsia="Yu Mincho" w:cs="Times New Roman"/>
                <w:sz w:val="20"/>
                <w:szCs w:val="20"/>
                <w:lang w:val="es-CL"/>
              </w:rPr>
              <w:t>NO</w:t>
            </w:r>
          </w:p>
        </w:tc>
        <w:tc>
          <w:tcPr>
            <w:tcW w:w="435" w:type="pct"/>
            <w:tcBorders>
              <w:top w:val="nil"/>
              <w:left w:val="single" w:sz="4" w:space="0" w:color="auto"/>
              <w:bottom w:val="single" w:sz="4" w:space="0" w:color="auto"/>
              <w:right w:val="single" w:sz="4" w:space="0" w:color="auto"/>
            </w:tcBorders>
            <w:vAlign w:val="center"/>
            <w:hideMark/>
          </w:tcPr>
          <w:p w14:paraId="69F6A40D" w14:textId="77777777" w:rsidR="002C4166" w:rsidRPr="00CD7C51" w:rsidRDefault="002C4166" w:rsidP="0007358E">
            <w:pPr>
              <w:widowControl/>
              <w:autoSpaceDE/>
              <w:autoSpaceDN/>
              <w:spacing w:line="276" w:lineRule="auto"/>
              <w:jc w:val="both"/>
              <w:rPr>
                <w:rFonts w:eastAsia="Yu Mincho" w:cs="Times New Roman" w:hint="eastAsia"/>
                <w:sz w:val="20"/>
                <w:szCs w:val="20"/>
                <w:lang w:val="es-CL"/>
              </w:rPr>
            </w:pPr>
          </w:p>
        </w:tc>
        <w:tc>
          <w:tcPr>
            <w:tcW w:w="1816" w:type="pct"/>
            <w:vMerge/>
            <w:tcBorders>
              <w:top w:val="nil"/>
              <w:left w:val="single" w:sz="4" w:space="0" w:color="auto"/>
              <w:bottom w:val="single" w:sz="4" w:space="0" w:color="auto"/>
              <w:right w:val="single" w:sz="4" w:space="0" w:color="auto"/>
            </w:tcBorders>
            <w:vAlign w:val="center"/>
            <w:hideMark/>
          </w:tcPr>
          <w:p w14:paraId="3600867A" w14:textId="77777777" w:rsidR="002C4166" w:rsidRPr="00CD7C51" w:rsidRDefault="002C4166" w:rsidP="0007358E">
            <w:pPr>
              <w:widowControl/>
              <w:autoSpaceDE/>
              <w:autoSpaceDN/>
              <w:spacing w:line="276" w:lineRule="auto"/>
              <w:jc w:val="both"/>
              <w:rPr>
                <w:rFonts w:eastAsia="Yu Mincho" w:cs="Times New Roman" w:hint="eastAsia"/>
                <w:sz w:val="20"/>
                <w:szCs w:val="20"/>
                <w:lang w:val="es-CL"/>
              </w:rPr>
            </w:pPr>
          </w:p>
        </w:tc>
      </w:tr>
      <w:tr w:rsidR="002C4166" w:rsidRPr="00CD7C51" w14:paraId="72254476" w14:textId="77777777" w:rsidTr="0007358E">
        <w:trPr>
          <w:trHeight w:val="749"/>
          <w:jc w:val="center"/>
        </w:trPr>
        <w:tc>
          <w:tcPr>
            <w:tcW w:w="2315" w:type="pct"/>
            <w:vMerge w:val="restart"/>
            <w:tcBorders>
              <w:top w:val="nil"/>
              <w:left w:val="single" w:sz="4" w:space="0" w:color="auto"/>
              <w:right w:val="single" w:sz="4" w:space="0" w:color="auto"/>
            </w:tcBorders>
          </w:tcPr>
          <w:p w14:paraId="5607FA9C" w14:textId="77777777" w:rsidR="002C4166" w:rsidRPr="00CD7C51" w:rsidRDefault="002C4166" w:rsidP="0007358E">
            <w:pPr>
              <w:widowControl/>
              <w:autoSpaceDE/>
              <w:autoSpaceDN/>
              <w:spacing w:line="276" w:lineRule="auto"/>
              <w:rPr>
                <w:rFonts w:eastAsia="Yu Mincho" w:cs="Times New Roman" w:hint="eastAsia"/>
                <w:sz w:val="20"/>
                <w:szCs w:val="20"/>
                <w:lang w:val="es-CL"/>
              </w:rPr>
            </w:pPr>
            <w:r w:rsidRPr="00CD7C51">
              <w:rPr>
                <w:rFonts w:eastAsia="Yu Mincho" w:cs="Times New Roman"/>
                <w:sz w:val="20"/>
                <w:szCs w:val="20"/>
                <w:lang w:val="es-CL"/>
              </w:rPr>
              <w:t xml:space="preserve">2. Tener la calidad de persona relacionada a la USM en los términos del artículo 71 de la Ley </w:t>
            </w:r>
            <w:proofErr w:type="spellStart"/>
            <w:r w:rsidRPr="00CD7C51">
              <w:rPr>
                <w:rFonts w:eastAsia="Yu Mincho" w:cs="Times New Roman"/>
                <w:sz w:val="20"/>
                <w:szCs w:val="20"/>
                <w:lang w:val="es-CL"/>
              </w:rPr>
              <w:t>N°</w:t>
            </w:r>
            <w:proofErr w:type="spellEnd"/>
            <w:r w:rsidRPr="00CD7C51">
              <w:rPr>
                <w:rFonts w:eastAsia="Yu Mincho" w:cs="Times New Roman"/>
                <w:sz w:val="20"/>
                <w:szCs w:val="20"/>
                <w:lang w:val="es-CL"/>
              </w:rPr>
              <w:t xml:space="preserve"> 21.091, de Educación Superior (ver Anexo </w:t>
            </w:r>
            <w:proofErr w:type="spellStart"/>
            <w:r w:rsidRPr="00CD7C51">
              <w:rPr>
                <w:rFonts w:eastAsia="Yu Mincho" w:cs="Times New Roman"/>
                <w:sz w:val="20"/>
                <w:szCs w:val="20"/>
                <w:lang w:val="es-CL"/>
              </w:rPr>
              <w:t>N°</w:t>
            </w:r>
            <w:proofErr w:type="spellEnd"/>
            <w:r w:rsidRPr="00CD7C51">
              <w:rPr>
                <w:rFonts w:eastAsia="Yu Mincho" w:cs="Times New Roman"/>
                <w:sz w:val="20"/>
                <w:szCs w:val="20"/>
                <w:lang w:val="es-CL"/>
              </w:rPr>
              <w:t xml:space="preserve"> I.1)</w:t>
            </w:r>
          </w:p>
        </w:tc>
        <w:tc>
          <w:tcPr>
            <w:tcW w:w="434" w:type="pct"/>
            <w:tcBorders>
              <w:top w:val="single" w:sz="4" w:space="0" w:color="auto"/>
              <w:left w:val="nil"/>
              <w:bottom w:val="single" w:sz="4" w:space="0" w:color="auto"/>
              <w:right w:val="single" w:sz="4" w:space="0" w:color="auto"/>
            </w:tcBorders>
            <w:vAlign w:val="center"/>
          </w:tcPr>
          <w:p w14:paraId="0B262504" w14:textId="77777777" w:rsidR="002C4166" w:rsidRPr="00CD7C51" w:rsidRDefault="002C4166" w:rsidP="0007358E">
            <w:pPr>
              <w:widowControl/>
              <w:autoSpaceDE/>
              <w:autoSpaceDN/>
              <w:spacing w:line="276" w:lineRule="auto"/>
              <w:jc w:val="both"/>
              <w:rPr>
                <w:rFonts w:eastAsia="Yu Mincho" w:cs="Times New Roman" w:hint="eastAsia"/>
                <w:sz w:val="20"/>
                <w:szCs w:val="20"/>
                <w:lang w:val="es-CL"/>
              </w:rPr>
            </w:pPr>
            <w:r w:rsidRPr="00CD7C51">
              <w:rPr>
                <w:rFonts w:eastAsia="Yu Mincho" w:cs="Times New Roman"/>
                <w:sz w:val="20"/>
                <w:szCs w:val="20"/>
                <w:lang w:val="es-CL"/>
              </w:rPr>
              <w:t>SÍ</w:t>
            </w:r>
          </w:p>
        </w:tc>
        <w:tc>
          <w:tcPr>
            <w:tcW w:w="435" w:type="pct"/>
            <w:tcBorders>
              <w:top w:val="nil"/>
              <w:left w:val="single" w:sz="4" w:space="0" w:color="auto"/>
              <w:bottom w:val="single" w:sz="4" w:space="0" w:color="auto"/>
              <w:right w:val="single" w:sz="4" w:space="0" w:color="auto"/>
            </w:tcBorders>
            <w:vAlign w:val="center"/>
          </w:tcPr>
          <w:p w14:paraId="5166C4F9" w14:textId="77777777" w:rsidR="002C4166" w:rsidRPr="00CD7C51" w:rsidRDefault="002C4166" w:rsidP="0007358E">
            <w:pPr>
              <w:widowControl/>
              <w:autoSpaceDE/>
              <w:autoSpaceDN/>
              <w:spacing w:line="276" w:lineRule="auto"/>
              <w:jc w:val="both"/>
              <w:rPr>
                <w:rFonts w:eastAsia="Yu Mincho" w:cs="Times New Roman" w:hint="eastAsia"/>
                <w:sz w:val="20"/>
                <w:szCs w:val="20"/>
                <w:lang w:val="es-CL"/>
              </w:rPr>
            </w:pPr>
          </w:p>
        </w:tc>
        <w:tc>
          <w:tcPr>
            <w:tcW w:w="1816" w:type="pct"/>
            <w:vMerge w:val="restart"/>
            <w:tcBorders>
              <w:top w:val="nil"/>
              <w:left w:val="single" w:sz="4" w:space="0" w:color="auto"/>
              <w:right w:val="single" w:sz="4" w:space="0" w:color="auto"/>
            </w:tcBorders>
            <w:vAlign w:val="center"/>
          </w:tcPr>
          <w:p w14:paraId="6E9F58F9" w14:textId="77777777" w:rsidR="002C4166" w:rsidRPr="00CD7C51" w:rsidRDefault="002C4166" w:rsidP="0007358E">
            <w:pPr>
              <w:widowControl/>
              <w:autoSpaceDE/>
              <w:autoSpaceDN/>
              <w:spacing w:line="276" w:lineRule="auto"/>
              <w:jc w:val="both"/>
              <w:rPr>
                <w:rFonts w:eastAsia="Yu Mincho" w:cs="Times New Roman" w:hint="eastAsia"/>
                <w:sz w:val="20"/>
                <w:szCs w:val="20"/>
                <w:lang w:val="es-CL"/>
              </w:rPr>
            </w:pPr>
          </w:p>
        </w:tc>
      </w:tr>
      <w:tr w:rsidR="002C4166" w:rsidRPr="00CD7C51" w14:paraId="6AA8DA45" w14:textId="77777777" w:rsidTr="0007358E">
        <w:trPr>
          <w:trHeight w:val="749"/>
          <w:jc w:val="center"/>
        </w:trPr>
        <w:tc>
          <w:tcPr>
            <w:tcW w:w="2315" w:type="pct"/>
            <w:vMerge/>
            <w:tcBorders>
              <w:left w:val="single" w:sz="4" w:space="0" w:color="auto"/>
              <w:bottom w:val="single" w:sz="4" w:space="0" w:color="auto"/>
              <w:right w:val="single" w:sz="4" w:space="0" w:color="auto"/>
            </w:tcBorders>
          </w:tcPr>
          <w:p w14:paraId="1AC05463" w14:textId="77777777" w:rsidR="002C4166" w:rsidRPr="00CD7C51" w:rsidRDefault="002C4166" w:rsidP="0007358E">
            <w:pPr>
              <w:widowControl/>
              <w:autoSpaceDE/>
              <w:autoSpaceDN/>
              <w:spacing w:line="276" w:lineRule="auto"/>
              <w:rPr>
                <w:rFonts w:eastAsia="Yu Mincho" w:cs="Times New Roman" w:hint="eastAsia"/>
                <w:sz w:val="20"/>
                <w:szCs w:val="20"/>
                <w:lang w:val="es-CL"/>
              </w:rPr>
            </w:pPr>
          </w:p>
        </w:tc>
        <w:tc>
          <w:tcPr>
            <w:tcW w:w="434" w:type="pct"/>
            <w:tcBorders>
              <w:top w:val="single" w:sz="4" w:space="0" w:color="auto"/>
              <w:left w:val="nil"/>
              <w:bottom w:val="single" w:sz="4" w:space="0" w:color="auto"/>
              <w:right w:val="single" w:sz="4" w:space="0" w:color="auto"/>
            </w:tcBorders>
            <w:vAlign w:val="center"/>
          </w:tcPr>
          <w:p w14:paraId="5F7214A2" w14:textId="77777777" w:rsidR="002C4166" w:rsidRPr="00CD7C51" w:rsidRDefault="002C4166" w:rsidP="0007358E">
            <w:pPr>
              <w:widowControl/>
              <w:autoSpaceDE/>
              <w:autoSpaceDN/>
              <w:spacing w:line="276" w:lineRule="auto"/>
              <w:jc w:val="both"/>
              <w:rPr>
                <w:rFonts w:eastAsia="Yu Mincho" w:cs="Times New Roman" w:hint="eastAsia"/>
                <w:sz w:val="20"/>
                <w:szCs w:val="20"/>
                <w:lang w:val="es-CL"/>
              </w:rPr>
            </w:pPr>
            <w:r w:rsidRPr="00CD7C51">
              <w:rPr>
                <w:rFonts w:eastAsia="Yu Mincho" w:cs="Times New Roman"/>
                <w:sz w:val="20"/>
                <w:szCs w:val="20"/>
                <w:lang w:val="es-CL"/>
              </w:rPr>
              <w:t>NO</w:t>
            </w:r>
          </w:p>
        </w:tc>
        <w:tc>
          <w:tcPr>
            <w:tcW w:w="435" w:type="pct"/>
            <w:tcBorders>
              <w:top w:val="single" w:sz="4" w:space="0" w:color="auto"/>
              <w:left w:val="single" w:sz="4" w:space="0" w:color="auto"/>
              <w:bottom w:val="single" w:sz="4" w:space="0" w:color="auto"/>
              <w:right w:val="single" w:sz="4" w:space="0" w:color="auto"/>
            </w:tcBorders>
            <w:vAlign w:val="center"/>
          </w:tcPr>
          <w:p w14:paraId="368E6D4F" w14:textId="77777777" w:rsidR="002C4166" w:rsidRPr="00CD7C51" w:rsidRDefault="002C4166" w:rsidP="0007358E">
            <w:pPr>
              <w:widowControl/>
              <w:autoSpaceDE/>
              <w:autoSpaceDN/>
              <w:spacing w:line="276" w:lineRule="auto"/>
              <w:jc w:val="both"/>
              <w:rPr>
                <w:rFonts w:eastAsia="Yu Mincho" w:cs="Times New Roman" w:hint="eastAsia"/>
                <w:sz w:val="20"/>
                <w:szCs w:val="20"/>
                <w:lang w:val="es-CL"/>
              </w:rPr>
            </w:pPr>
          </w:p>
        </w:tc>
        <w:tc>
          <w:tcPr>
            <w:tcW w:w="1816" w:type="pct"/>
            <w:vMerge/>
            <w:tcBorders>
              <w:left w:val="single" w:sz="4" w:space="0" w:color="auto"/>
              <w:bottom w:val="single" w:sz="4" w:space="0" w:color="auto"/>
              <w:right w:val="single" w:sz="4" w:space="0" w:color="auto"/>
            </w:tcBorders>
            <w:vAlign w:val="center"/>
          </w:tcPr>
          <w:p w14:paraId="11043D1A" w14:textId="77777777" w:rsidR="002C4166" w:rsidRPr="00CD7C51" w:rsidRDefault="002C4166" w:rsidP="0007358E">
            <w:pPr>
              <w:widowControl/>
              <w:autoSpaceDE/>
              <w:autoSpaceDN/>
              <w:spacing w:line="276" w:lineRule="auto"/>
              <w:jc w:val="both"/>
              <w:rPr>
                <w:rFonts w:eastAsia="Yu Mincho" w:cs="Times New Roman" w:hint="eastAsia"/>
                <w:sz w:val="20"/>
                <w:szCs w:val="20"/>
                <w:lang w:val="es-CL"/>
              </w:rPr>
            </w:pPr>
          </w:p>
        </w:tc>
      </w:tr>
      <w:tr w:rsidR="002C4166" w:rsidRPr="00CD7C51" w14:paraId="0ACB70BD" w14:textId="77777777" w:rsidTr="0007358E">
        <w:trPr>
          <w:trHeight w:val="1185"/>
          <w:jc w:val="center"/>
        </w:trPr>
        <w:tc>
          <w:tcPr>
            <w:tcW w:w="2315" w:type="pct"/>
            <w:vMerge w:val="restart"/>
            <w:tcBorders>
              <w:top w:val="nil"/>
              <w:left w:val="single" w:sz="4" w:space="0" w:color="auto"/>
              <w:bottom w:val="single" w:sz="4" w:space="0" w:color="auto"/>
              <w:right w:val="single" w:sz="4" w:space="0" w:color="auto"/>
            </w:tcBorders>
            <w:hideMark/>
          </w:tcPr>
          <w:p w14:paraId="6ACA825F" w14:textId="77777777" w:rsidR="002C4166" w:rsidRPr="00CD7C51" w:rsidRDefault="002C4166" w:rsidP="0007358E">
            <w:pPr>
              <w:widowControl/>
              <w:autoSpaceDE/>
              <w:autoSpaceDN/>
              <w:spacing w:line="276" w:lineRule="auto"/>
              <w:rPr>
                <w:rFonts w:eastAsia="Yu Mincho" w:cs="Times New Roman" w:hint="eastAsia"/>
                <w:sz w:val="20"/>
                <w:szCs w:val="20"/>
                <w:lang w:val="es-CL"/>
              </w:rPr>
            </w:pPr>
            <w:r w:rsidRPr="00CD7C51">
              <w:rPr>
                <w:rFonts w:eastAsia="Yu Mincho" w:cs="Times New Roman"/>
                <w:sz w:val="20"/>
                <w:szCs w:val="20"/>
                <w:lang w:val="es-CL"/>
              </w:rPr>
              <w:t>3. Tener la calidad de cónyuge, conviviente civil, ser padre o madre de un hijo/a en común, pariente por consanguinidad o por afinidad hasta el cuarto grado, amistad íntima o enemistad manifiesta con personas que tengan la calidad de autoridad universitaria institucional de la USM y que desempeñan funciones o cargos de la DGIIE.</w:t>
            </w:r>
          </w:p>
        </w:tc>
        <w:tc>
          <w:tcPr>
            <w:tcW w:w="434" w:type="pct"/>
            <w:tcBorders>
              <w:top w:val="nil"/>
              <w:left w:val="nil"/>
              <w:bottom w:val="single" w:sz="4" w:space="0" w:color="auto"/>
              <w:right w:val="single" w:sz="4" w:space="0" w:color="auto"/>
            </w:tcBorders>
            <w:vAlign w:val="center"/>
            <w:hideMark/>
          </w:tcPr>
          <w:p w14:paraId="75F879A2" w14:textId="77777777" w:rsidR="002C4166" w:rsidRPr="00CD7C51" w:rsidRDefault="002C4166" w:rsidP="0007358E">
            <w:pPr>
              <w:widowControl/>
              <w:autoSpaceDE/>
              <w:autoSpaceDN/>
              <w:spacing w:line="276" w:lineRule="auto"/>
              <w:jc w:val="both"/>
              <w:rPr>
                <w:rFonts w:eastAsia="Yu Mincho" w:cs="Times New Roman" w:hint="eastAsia"/>
                <w:sz w:val="20"/>
                <w:szCs w:val="20"/>
                <w:lang w:val="es-CL"/>
              </w:rPr>
            </w:pPr>
            <w:r w:rsidRPr="00CD7C51">
              <w:rPr>
                <w:rFonts w:eastAsia="Yu Mincho" w:cs="Times New Roman"/>
                <w:sz w:val="20"/>
                <w:szCs w:val="20"/>
                <w:lang w:val="es-CL"/>
              </w:rPr>
              <w:t>SÍ</w:t>
            </w:r>
          </w:p>
        </w:tc>
        <w:tc>
          <w:tcPr>
            <w:tcW w:w="435" w:type="pct"/>
            <w:tcBorders>
              <w:top w:val="nil"/>
              <w:left w:val="single" w:sz="4" w:space="0" w:color="auto"/>
              <w:bottom w:val="single" w:sz="4" w:space="0" w:color="auto"/>
              <w:right w:val="single" w:sz="4" w:space="0" w:color="auto"/>
            </w:tcBorders>
            <w:vAlign w:val="center"/>
            <w:hideMark/>
          </w:tcPr>
          <w:p w14:paraId="585F3742" w14:textId="77777777" w:rsidR="002C4166" w:rsidRPr="00CD7C51" w:rsidRDefault="002C4166" w:rsidP="0007358E">
            <w:pPr>
              <w:widowControl/>
              <w:autoSpaceDE/>
              <w:autoSpaceDN/>
              <w:spacing w:line="276" w:lineRule="auto"/>
              <w:jc w:val="both"/>
              <w:rPr>
                <w:rFonts w:eastAsia="Yu Mincho" w:cs="Times New Roman" w:hint="eastAsia"/>
                <w:sz w:val="20"/>
                <w:szCs w:val="20"/>
                <w:lang w:val="es-CL"/>
              </w:rPr>
            </w:pPr>
          </w:p>
        </w:tc>
        <w:tc>
          <w:tcPr>
            <w:tcW w:w="1816" w:type="pct"/>
            <w:vMerge w:val="restart"/>
            <w:tcBorders>
              <w:top w:val="nil"/>
              <w:left w:val="single" w:sz="4" w:space="0" w:color="auto"/>
              <w:bottom w:val="single" w:sz="4" w:space="0" w:color="auto"/>
              <w:right w:val="single" w:sz="4" w:space="0" w:color="auto"/>
            </w:tcBorders>
            <w:vAlign w:val="center"/>
            <w:hideMark/>
          </w:tcPr>
          <w:p w14:paraId="57D7BF1C" w14:textId="77777777" w:rsidR="002C4166" w:rsidRPr="00CD7C51" w:rsidRDefault="002C4166" w:rsidP="0007358E">
            <w:pPr>
              <w:widowControl/>
              <w:autoSpaceDE/>
              <w:autoSpaceDN/>
              <w:spacing w:line="276" w:lineRule="auto"/>
              <w:jc w:val="both"/>
              <w:rPr>
                <w:rFonts w:eastAsia="Yu Mincho" w:cs="Times New Roman" w:hint="eastAsia"/>
                <w:sz w:val="20"/>
                <w:szCs w:val="20"/>
                <w:lang w:val="es-CL"/>
              </w:rPr>
            </w:pPr>
          </w:p>
        </w:tc>
      </w:tr>
      <w:tr w:rsidR="002C4166" w:rsidRPr="00CD7C51" w14:paraId="7971F1A0" w14:textId="77777777" w:rsidTr="0007358E">
        <w:trPr>
          <w:trHeight w:val="1185"/>
          <w:jc w:val="center"/>
        </w:trPr>
        <w:tc>
          <w:tcPr>
            <w:tcW w:w="2315" w:type="pct"/>
            <w:vMerge/>
            <w:tcBorders>
              <w:top w:val="nil"/>
              <w:left w:val="single" w:sz="4" w:space="0" w:color="auto"/>
              <w:bottom w:val="single" w:sz="4" w:space="0" w:color="auto"/>
              <w:right w:val="single" w:sz="4" w:space="0" w:color="auto"/>
            </w:tcBorders>
            <w:hideMark/>
          </w:tcPr>
          <w:p w14:paraId="39B0B4CA" w14:textId="77777777" w:rsidR="002C4166" w:rsidRPr="00CD7C51" w:rsidRDefault="002C4166" w:rsidP="0007358E">
            <w:pPr>
              <w:widowControl/>
              <w:autoSpaceDE/>
              <w:autoSpaceDN/>
              <w:spacing w:line="276" w:lineRule="auto"/>
              <w:rPr>
                <w:rFonts w:eastAsia="Yu Mincho" w:cs="Times New Roman" w:hint="eastAsia"/>
                <w:sz w:val="20"/>
                <w:szCs w:val="20"/>
                <w:lang w:val="es-CL"/>
              </w:rPr>
            </w:pPr>
          </w:p>
        </w:tc>
        <w:tc>
          <w:tcPr>
            <w:tcW w:w="434" w:type="pct"/>
            <w:tcBorders>
              <w:top w:val="nil"/>
              <w:left w:val="nil"/>
              <w:bottom w:val="single" w:sz="4" w:space="0" w:color="auto"/>
              <w:right w:val="single" w:sz="4" w:space="0" w:color="auto"/>
            </w:tcBorders>
            <w:vAlign w:val="center"/>
            <w:hideMark/>
          </w:tcPr>
          <w:p w14:paraId="4B1470B7" w14:textId="77777777" w:rsidR="002C4166" w:rsidRPr="00CD7C51" w:rsidRDefault="002C4166" w:rsidP="0007358E">
            <w:pPr>
              <w:widowControl/>
              <w:autoSpaceDE/>
              <w:autoSpaceDN/>
              <w:spacing w:line="276" w:lineRule="auto"/>
              <w:jc w:val="both"/>
              <w:rPr>
                <w:rFonts w:eastAsia="Yu Mincho" w:cs="Times New Roman" w:hint="eastAsia"/>
                <w:sz w:val="20"/>
                <w:szCs w:val="20"/>
                <w:lang w:val="es-CL"/>
              </w:rPr>
            </w:pPr>
            <w:r w:rsidRPr="00CD7C51">
              <w:rPr>
                <w:rFonts w:eastAsia="Yu Mincho" w:cs="Times New Roman"/>
                <w:sz w:val="20"/>
                <w:szCs w:val="20"/>
                <w:lang w:val="es-CL"/>
              </w:rPr>
              <w:t>NO</w:t>
            </w:r>
          </w:p>
        </w:tc>
        <w:tc>
          <w:tcPr>
            <w:tcW w:w="435" w:type="pct"/>
            <w:tcBorders>
              <w:top w:val="nil"/>
              <w:left w:val="single" w:sz="4" w:space="0" w:color="auto"/>
              <w:bottom w:val="single" w:sz="4" w:space="0" w:color="auto"/>
              <w:right w:val="single" w:sz="4" w:space="0" w:color="auto"/>
            </w:tcBorders>
            <w:vAlign w:val="center"/>
            <w:hideMark/>
          </w:tcPr>
          <w:p w14:paraId="6A34F352" w14:textId="77777777" w:rsidR="002C4166" w:rsidRPr="00CD7C51" w:rsidRDefault="002C4166" w:rsidP="0007358E">
            <w:pPr>
              <w:widowControl/>
              <w:autoSpaceDE/>
              <w:autoSpaceDN/>
              <w:spacing w:line="276" w:lineRule="auto"/>
              <w:jc w:val="both"/>
              <w:rPr>
                <w:rFonts w:eastAsia="Yu Mincho" w:cs="Times New Roman" w:hint="eastAsia"/>
                <w:sz w:val="20"/>
                <w:szCs w:val="20"/>
                <w:lang w:val="es-CL"/>
              </w:rPr>
            </w:pPr>
          </w:p>
        </w:tc>
        <w:tc>
          <w:tcPr>
            <w:tcW w:w="1816" w:type="pct"/>
            <w:vMerge/>
            <w:tcBorders>
              <w:top w:val="nil"/>
              <w:left w:val="single" w:sz="4" w:space="0" w:color="auto"/>
              <w:bottom w:val="single" w:sz="4" w:space="0" w:color="auto"/>
              <w:right w:val="single" w:sz="4" w:space="0" w:color="auto"/>
            </w:tcBorders>
            <w:vAlign w:val="center"/>
            <w:hideMark/>
          </w:tcPr>
          <w:p w14:paraId="0C677EA3" w14:textId="77777777" w:rsidR="002C4166" w:rsidRPr="00CD7C51" w:rsidRDefault="002C4166" w:rsidP="0007358E">
            <w:pPr>
              <w:widowControl/>
              <w:autoSpaceDE/>
              <w:autoSpaceDN/>
              <w:spacing w:line="276" w:lineRule="auto"/>
              <w:jc w:val="both"/>
              <w:rPr>
                <w:rFonts w:eastAsia="Yu Mincho" w:cs="Times New Roman" w:hint="eastAsia"/>
                <w:sz w:val="20"/>
                <w:szCs w:val="20"/>
                <w:lang w:val="es-CL"/>
              </w:rPr>
            </w:pPr>
          </w:p>
        </w:tc>
      </w:tr>
      <w:tr w:rsidR="002C4166" w:rsidRPr="00CD7C51" w14:paraId="78D8AB35" w14:textId="77777777" w:rsidTr="0007358E">
        <w:trPr>
          <w:trHeight w:val="1185"/>
          <w:jc w:val="center"/>
        </w:trPr>
        <w:tc>
          <w:tcPr>
            <w:tcW w:w="2315" w:type="pct"/>
            <w:vMerge w:val="restart"/>
            <w:tcBorders>
              <w:top w:val="nil"/>
              <w:left w:val="single" w:sz="4" w:space="0" w:color="auto"/>
              <w:bottom w:val="single" w:sz="4" w:space="0" w:color="auto"/>
              <w:right w:val="single" w:sz="4" w:space="0" w:color="auto"/>
            </w:tcBorders>
            <w:hideMark/>
          </w:tcPr>
          <w:p w14:paraId="234F9318" w14:textId="77777777" w:rsidR="002C4166" w:rsidRPr="00CD7C51" w:rsidRDefault="002C4166" w:rsidP="0007358E">
            <w:pPr>
              <w:widowControl/>
              <w:autoSpaceDE/>
              <w:autoSpaceDN/>
              <w:spacing w:line="276" w:lineRule="auto"/>
              <w:rPr>
                <w:rFonts w:eastAsia="Yu Mincho" w:cs="Times New Roman" w:hint="eastAsia"/>
                <w:sz w:val="20"/>
                <w:szCs w:val="20"/>
                <w:lang w:val="es-CL"/>
              </w:rPr>
            </w:pPr>
            <w:r w:rsidRPr="00CD7C51">
              <w:rPr>
                <w:rFonts w:eastAsia="Yu Mincho" w:cs="Times New Roman"/>
                <w:sz w:val="20"/>
                <w:szCs w:val="20"/>
                <w:lang w:val="es-CL"/>
              </w:rPr>
              <w:t xml:space="preserve">4. Tener o haber tenido relaciones comerciales o de negocio, o de socios en una empresa, o de representantes o mandatarios de una empresa, de jefatura o </w:t>
            </w:r>
            <w:r w:rsidRPr="00CD7C51">
              <w:rPr>
                <w:rFonts w:eastAsia="Yu Mincho" w:cs="Times New Roman"/>
                <w:sz w:val="20"/>
                <w:szCs w:val="20"/>
                <w:lang w:val="es-CL"/>
              </w:rPr>
              <w:lastRenderedPageBreak/>
              <w:t>subordinación, o de cualquier otro tipo con personas que tengan la calidad de autoridad universitaria institucional de la USM y que desempeñan funciones o cargos de la DGIIE.</w:t>
            </w:r>
          </w:p>
        </w:tc>
        <w:tc>
          <w:tcPr>
            <w:tcW w:w="434" w:type="pct"/>
            <w:tcBorders>
              <w:top w:val="nil"/>
              <w:left w:val="nil"/>
              <w:bottom w:val="single" w:sz="4" w:space="0" w:color="auto"/>
              <w:right w:val="single" w:sz="4" w:space="0" w:color="auto"/>
            </w:tcBorders>
            <w:vAlign w:val="center"/>
            <w:hideMark/>
          </w:tcPr>
          <w:p w14:paraId="3ECABEE2" w14:textId="77777777" w:rsidR="002C4166" w:rsidRPr="00CD7C51" w:rsidRDefault="002C4166" w:rsidP="0007358E">
            <w:pPr>
              <w:widowControl/>
              <w:autoSpaceDE/>
              <w:autoSpaceDN/>
              <w:spacing w:line="276" w:lineRule="auto"/>
              <w:jc w:val="both"/>
              <w:rPr>
                <w:rFonts w:eastAsia="Yu Mincho" w:cs="Times New Roman" w:hint="eastAsia"/>
                <w:sz w:val="20"/>
                <w:szCs w:val="20"/>
                <w:lang w:val="es-CL"/>
              </w:rPr>
            </w:pPr>
            <w:r w:rsidRPr="00CD7C51">
              <w:rPr>
                <w:rFonts w:eastAsia="Yu Mincho" w:cs="Times New Roman"/>
                <w:sz w:val="20"/>
                <w:szCs w:val="20"/>
                <w:lang w:val="es-CL"/>
              </w:rPr>
              <w:lastRenderedPageBreak/>
              <w:t>SÍ</w:t>
            </w:r>
          </w:p>
        </w:tc>
        <w:tc>
          <w:tcPr>
            <w:tcW w:w="435" w:type="pct"/>
            <w:tcBorders>
              <w:top w:val="nil"/>
              <w:left w:val="nil"/>
              <w:bottom w:val="single" w:sz="4" w:space="0" w:color="auto"/>
              <w:right w:val="single" w:sz="4" w:space="0" w:color="auto"/>
            </w:tcBorders>
            <w:vAlign w:val="center"/>
            <w:hideMark/>
          </w:tcPr>
          <w:p w14:paraId="0309C2AA" w14:textId="77777777" w:rsidR="002C4166" w:rsidRPr="00CD7C51" w:rsidRDefault="002C4166" w:rsidP="0007358E">
            <w:pPr>
              <w:widowControl/>
              <w:autoSpaceDE/>
              <w:autoSpaceDN/>
              <w:spacing w:line="276" w:lineRule="auto"/>
              <w:jc w:val="both"/>
              <w:rPr>
                <w:rFonts w:eastAsia="Yu Mincho" w:cs="Times New Roman" w:hint="eastAsia"/>
                <w:sz w:val="20"/>
                <w:szCs w:val="20"/>
                <w:lang w:val="es-CL"/>
              </w:rPr>
            </w:pPr>
          </w:p>
        </w:tc>
        <w:tc>
          <w:tcPr>
            <w:tcW w:w="1816" w:type="pct"/>
            <w:vMerge w:val="restart"/>
            <w:tcBorders>
              <w:top w:val="nil"/>
              <w:left w:val="single" w:sz="4" w:space="0" w:color="auto"/>
              <w:bottom w:val="single" w:sz="4" w:space="0" w:color="auto"/>
              <w:right w:val="single" w:sz="4" w:space="0" w:color="auto"/>
            </w:tcBorders>
            <w:vAlign w:val="center"/>
            <w:hideMark/>
          </w:tcPr>
          <w:p w14:paraId="287DB014" w14:textId="77777777" w:rsidR="002C4166" w:rsidRPr="00CD7C51" w:rsidRDefault="002C4166" w:rsidP="0007358E">
            <w:pPr>
              <w:widowControl/>
              <w:autoSpaceDE/>
              <w:autoSpaceDN/>
              <w:spacing w:line="276" w:lineRule="auto"/>
              <w:jc w:val="both"/>
              <w:rPr>
                <w:rFonts w:eastAsia="Yu Mincho" w:cs="Times New Roman" w:hint="eastAsia"/>
                <w:sz w:val="20"/>
                <w:szCs w:val="20"/>
                <w:lang w:val="es-CL"/>
              </w:rPr>
            </w:pPr>
          </w:p>
        </w:tc>
      </w:tr>
      <w:tr w:rsidR="002C4166" w:rsidRPr="00CD7C51" w14:paraId="1F3655C3" w14:textId="77777777" w:rsidTr="0007358E">
        <w:trPr>
          <w:trHeight w:val="1185"/>
          <w:jc w:val="center"/>
        </w:trPr>
        <w:tc>
          <w:tcPr>
            <w:tcW w:w="2315" w:type="pct"/>
            <w:vMerge/>
            <w:tcBorders>
              <w:top w:val="nil"/>
              <w:left w:val="single" w:sz="4" w:space="0" w:color="auto"/>
              <w:bottom w:val="single" w:sz="4" w:space="0" w:color="auto"/>
              <w:right w:val="single" w:sz="4" w:space="0" w:color="auto"/>
            </w:tcBorders>
            <w:hideMark/>
          </w:tcPr>
          <w:p w14:paraId="2B2D0D16" w14:textId="77777777" w:rsidR="002C4166" w:rsidRPr="00CD7C51" w:rsidRDefault="002C4166" w:rsidP="0007358E">
            <w:pPr>
              <w:widowControl/>
              <w:autoSpaceDE/>
              <w:autoSpaceDN/>
              <w:spacing w:line="276" w:lineRule="auto"/>
              <w:rPr>
                <w:rFonts w:eastAsia="Yu Mincho" w:cs="Times New Roman" w:hint="eastAsia"/>
                <w:sz w:val="20"/>
                <w:szCs w:val="20"/>
                <w:lang w:val="es-CL"/>
              </w:rPr>
            </w:pPr>
          </w:p>
        </w:tc>
        <w:tc>
          <w:tcPr>
            <w:tcW w:w="434" w:type="pct"/>
            <w:tcBorders>
              <w:top w:val="nil"/>
              <w:left w:val="nil"/>
              <w:bottom w:val="single" w:sz="4" w:space="0" w:color="auto"/>
              <w:right w:val="single" w:sz="4" w:space="0" w:color="auto"/>
            </w:tcBorders>
            <w:vAlign w:val="center"/>
            <w:hideMark/>
          </w:tcPr>
          <w:p w14:paraId="7A5BD024" w14:textId="77777777" w:rsidR="002C4166" w:rsidRPr="00CD7C51" w:rsidRDefault="002C4166" w:rsidP="0007358E">
            <w:pPr>
              <w:widowControl/>
              <w:autoSpaceDE/>
              <w:autoSpaceDN/>
              <w:spacing w:line="276" w:lineRule="auto"/>
              <w:jc w:val="both"/>
              <w:rPr>
                <w:rFonts w:eastAsia="Yu Mincho" w:cs="Times New Roman" w:hint="eastAsia"/>
                <w:sz w:val="20"/>
                <w:szCs w:val="20"/>
                <w:lang w:val="es-CL"/>
              </w:rPr>
            </w:pPr>
            <w:r w:rsidRPr="00CD7C51">
              <w:rPr>
                <w:rFonts w:eastAsia="Yu Mincho" w:cs="Times New Roman"/>
                <w:sz w:val="20"/>
                <w:szCs w:val="20"/>
                <w:lang w:val="es-CL"/>
              </w:rPr>
              <w:t>NO</w:t>
            </w:r>
          </w:p>
        </w:tc>
        <w:tc>
          <w:tcPr>
            <w:tcW w:w="435" w:type="pct"/>
            <w:tcBorders>
              <w:top w:val="nil"/>
              <w:left w:val="nil"/>
              <w:bottom w:val="single" w:sz="4" w:space="0" w:color="auto"/>
              <w:right w:val="single" w:sz="4" w:space="0" w:color="auto"/>
            </w:tcBorders>
            <w:vAlign w:val="center"/>
            <w:hideMark/>
          </w:tcPr>
          <w:p w14:paraId="2F4CFC66" w14:textId="77777777" w:rsidR="002C4166" w:rsidRPr="00CD7C51" w:rsidRDefault="002C4166" w:rsidP="0007358E">
            <w:pPr>
              <w:widowControl/>
              <w:autoSpaceDE/>
              <w:autoSpaceDN/>
              <w:spacing w:line="276" w:lineRule="auto"/>
              <w:jc w:val="both"/>
              <w:rPr>
                <w:rFonts w:eastAsia="Yu Mincho" w:cs="Times New Roman" w:hint="eastAsia"/>
                <w:sz w:val="20"/>
                <w:szCs w:val="20"/>
                <w:lang w:val="es-CL"/>
              </w:rPr>
            </w:pPr>
          </w:p>
        </w:tc>
        <w:tc>
          <w:tcPr>
            <w:tcW w:w="1816" w:type="pct"/>
            <w:vMerge/>
            <w:tcBorders>
              <w:top w:val="nil"/>
              <w:left w:val="single" w:sz="4" w:space="0" w:color="auto"/>
              <w:bottom w:val="single" w:sz="4" w:space="0" w:color="auto"/>
              <w:right w:val="single" w:sz="4" w:space="0" w:color="auto"/>
            </w:tcBorders>
            <w:vAlign w:val="center"/>
            <w:hideMark/>
          </w:tcPr>
          <w:p w14:paraId="377BB0B1" w14:textId="77777777" w:rsidR="002C4166" w:rsidRPr="00CD7C51" w:rsidRDefault="002C4166" w:rsidP="0007358E">
            <w:pPr>
              <w:widowControl/>
              <w:autoSpaceDE/>
              <w:autoSpaceDN/>
              <w:spacing w:line="276" w:lineRule="auto"/>
              <w:jc w:val="both"/>
              <w:rPr>
                <w:rFonts w:eastAsia="Yu Mincho" w:cs="Times New Roman" w:hint="eastAsia"/>
                <w:sz w:val="20"/>
                <w:szCs w:val="20"/>
                <w:lang w:val="es-CL"/>
              </w:rPr>
            </w:pPr>
          </w:p>
        </w:tc>
      </w:tr>
      <w:tr w:rsidR="002C4166" w:rsidRPr="00CD7C51" w14:paraId="7B5EA89C" w14:textId="77777777" w:rsidTr="0007358E">
        <w:trPr>
          <w:trHeight w:val="524"/>
          <w:jc w:val="center"/>
        </w:trPr>
        <w:tc>
          <w:tcPr>
            <w:tcW w:w="2315" w:type="pct"/>
            <w:vMerge w:val="restart"/>
            <w:tcBorders>
              <w:top w:val="nil"/>
              <w:left w:val="single" w:sz="4" w:space="0" w:color="auto"/>
              <w:bottom w:val="single" w:sz="4" w:space="0" w:color="auto"/>
              <w:right w:val="single" w:sz="4" w:space="0" w:color="auto"/>
            </w:tcBorders>
            <w:hideMark/>
          </w:tcPr>
          <w:p w14:paraId="0284DD0E" w14:textId="77777777" w:rsidR="002C4166" w:rsidRPr="00CD7C51" w:rsidRDefault="002C4166" w:rsidP="0007358E">
            <w:pPr>
              <w:widowControl/>
              <w:autoSpaceDE/>
              <w:autoSpaceDN/>
              <w:spacing w:line="276" w:lineRule="auto"/>
              <w:rPr>
                <w:rFonts w:eastAsia="Yu Mincho" w:cs="Times New Roman" w:hint="eastAsia"/>
                <w:sz w:val="20"/>
                <w:szCs w:val="20"/>
                <w:lang w:val="es-CL"/>
              </w:rPr>
            </w:pPr>
            <w:r w:rsidRPr="00CD7C51">
              <w:rPr>
                <w:rFonts w:eastAsia="Yu Mincho" w:cs="Times New Roman"/>
                <w:sz w:val="20"/>
                <w:szCs w:val="20"/>
                <w:lang w:val="es-CL"/>
              </w:rPr>
              <w:t>5. Encontrarme en otras situaciones y/o relaciones personales que pudieren afectar la objetividad de la evaluación del proyecto que postula.</w:t>
            </w:r>
          </w:p>
        </w:tc>
        <w:tc>
          <w:tcPr>
            <w:tcW w:w="434" w:type="pct"/>
            <w:tcBorders>
              <w:top w:val="nil"/>
              <w:left w:val="nil"/>
              <w:bottom w:val="single" w:sz="4" w:space="0" w:color="auto"/>
              <w:right w:val="single" w:sz="4" w:space="0" w:color="auto"/>
            </w:tcBorders>
            <w:vAlign w:val="center"/>
            <w:hideMark/>
          </w:tcPr>
          <w:p w14:paraId="3E2112F1" w14:textId="77777777" w:rsidR="002C4166" w:rsidRPr="00CD7C51" w:rsidRDefault="002C4166" w:rsidP="0007358E">
            <w:pPr>
              <w:widowControl/>
              <w:autoSpaceDE/>
              <w:autoSpaceDN/>
              <w:spacing w:line="276" w:lineRule="auto"/>
              <w:jc w:val="both"/>
              <w:rPr>
                <w:rFonts w:eastAsia="Yu Mincho" w:cs="Times New Roman" w:hint="eastAsia"/>
                <w:sz w:val="20"/>
                <w:szCs w:val="20"/>
                <w:lang w:val="es-CL"/>
              </w:rPr>
            </w:pPr>
            <w:r w:rsidRPr="00CD7C51">
              <w:rPr>
                <w:rFonts w:eastAsia="Yu Mincho" w:cs="Times New Roman"/>
                <w:sz w:val="20"/>
                <w:szCs w:val="20"/>
                <w:lang w:val="es-CL"/>
              </w:rPr>
              <w:t>SÍ</w:t>
            </w:r>
          </w:p>
        </w:tc>
        <w:tc>
          <w:tcPr>
            <w:tcW w:w="435" w:type="pct"/>
            <w:tcBorders>
              <w:top w:val="nil"/>
              <w:left w:val="nil"/>
              <w:bottom w:val="single" w:sz="4" w:space="0" w:color="auto"/>
              <w:right w:val="single" w:sz="4" w:space="0" w:color="auto"/>
            </w:tcBorders>
            <w:vAlign w:val="center"/>
            <w:hideMark/>
          </w:tcPr>
          <w:p w14:paraId="15E06B84" w14:textId="77777777" w:rsidR="002C4166" w:rsidRPr="00CD7C51" w:rsidRDefault="002C4166" w:rsidP="0007358E">
            <w:pPr>
              <w:widowControl/>
              <w:autoSpaceDE/>
              <w:autoSpaceDN/>
              <w:spacing w:line="276" w:lineRule="auto"/>
              <w:jc w:val="both"/>
              <w:rPr>
                <w:rFonts w:eastAsia="Yu Mincho" w:cs="Times New Roman" w:hint="eastAsia"/>
                <w:sz w:val="20"/>
                <w:szCs w:val="20"/>
                <w:lang w:val="es-CL"/>
              </w:rPr>
            </w:pPr>
          </w:p>
        </w:tc>
        <w:tc>
          <w:tcPr>
            <w:tcW w:w="1816" w:type="pct"/>
            <w:vMerge w:val="restart"/>
            <w:tcBorders>
              <w:top w:val="nil"/>
              <w:left w:val="single" w:sz="4" w:space="0" w:color="auto"/>
              <w:bottom w:val="single" w:sz="4" w:space="0" w:color="auto"/>
              <w:right w:val="single" w:sz="4" w:space="0" w:color="auto"/>
            </w:tcBorders>
            <w:vAlign w:val="center"/>
            <w:hideMark/>
          </w:tcPr>
          <w:p w14:paraId="5D8967C4" w14:textId="77777777" w:rsidR="002C4166" w:rsidRPr="00CD7C51" w:rsidRDefault="002C4166" w:rsidP="0007358E">
            <w:pPr>
              <w:widowControl/>
              <w:autoSpaceDE/>
              <w:autoSpaceDN/>
              <w:spacing w:line="276" w:lineRule="auto"/>
              <w:jc w:val="both"/>
              <w:rPr>
                <w:rFonts w:eastAsia="Yu Mincho" w:cs="Times New Roman" w:hint="eastAsia"/>
                <w:sz w:val="20"/>
                <w:szCs w:val="20"/>
                <w:lang w:val="es-CL"/>
              </w:rPr>
            </w:pPr>
          </w:p>
        </w:tc>
      </w:tr>
      <w:tr w:rsidR="002C4166" w:rsidRPr="00CD7C51" w14:paraId="10DF7273" w14:textId="77777777" w:rsidTr="0007358E">
        <w:trPr>
          <w:trHeight w:val="524"/>
          <w:jc w:val="center"/>
        </w:trPr>
        <w:tc>
          <w:tcPr>
            <w:tcW w:w="2315" w:type="pct"/>
            <w:vMerge/>
            <w:tcBorders>
              <w:top w:val="nil"/>
              <w:left w:val="single" w:sz="4" w:space="0" w:color="auto"/>
              <w:bottom w:val="single" w:sz="4" w:space="0" w:color="auto"/>
              <w:right w:val="single" w:sz="4" w:space="0" w:color="auto"/>
            </w:tcBorders>
            <w:vAlign w:val="center"/>
            <w:hideMark/>
          </w:tcPr>
          <w:p w14:paraId="797763C7" w14:textId="77777777" w:rsidR="002C4166" w:rsidRPr="00CD7C51" w:rsidRDefault="002C4166" w:rsidP="0007358E">
            <w:pPr>
              <w:widowControl/>
              <w:autoSpaceDE/>
              <w:autoSpaceDN/>
              <w:spacing w:line="276" w:lineRule="auto"/>
              <w:jc w:val="both"/>
              <w:rPr>
                <w:rFonts w:eastAsia="Yu Mincho" w:cs="Times New Roman" w:hint="eastAsia"/>
                <w:sz w:val="20"/>
                <w:szCs w:val="20"/>
                <w:lang w:val="es-CL"/>
              </w:rPr>
            </w:pPr>
          </w:p>
        </w:tc>
        <w:tc>
          <w:tcPr>
            <w:tcW w:w="434" w:type="pct"/>
            <w:tcBorders>
              <w:top w:val="nil"/>
              <w:left w:val="nil"/>
              <w:bottom w:val="single" w:sz="4" w:space="0" w:color="auto"/>
              <w:right w:val="single" w:sz="4" w:space="0" w:color="auto"/>
            </w:tcBorders>
            <w:vAlign w:val="center"/>
            <w:hideMark/>
          </w:tcPr>
          <w:p w14:paraId="743BB3EA" w14:textId="77777777" w:rsidR="002C4166" w:rsidRPr="00CD7C51" w:rsidRDefault="002C4166" w:rsidP="0007358E">
            <w:pPr>
              <w:widowControl/>
              <w:autoSpaceDE/>
              <w:autoSpaceDN/>
              <w:spacing w:line="276" w:lineRule="auto"/>
              <w:jc w:val="both"/>
              <w:rPr>
                <w:rFonts w:eastAsia="Yu Mincho" w:cs="Times New Roman" w:hint="eastAsia"/>
                <w:sz w:val="20"/>
                <w:szCs w:val="20"/>
                <w:lang w:val="es-CL"/>
              </w:rPr>
            </w:pPr>
            <w:r w:rsidRPr="00CD7C51">
              <w:rPr>
                <w:rFonts w:eastAsia="Yu Mincho" w:cs="Times New Roman"/>
                <w:sz w:val="20"/>
                <w:szCs w:val="20"/>
                <w:lang w:val="es-CL"/>
              </w:rPr>
              <w:t>NO</w:t>
            </w:r>
          </w:p>
        </w:tc>
        <w:tc>
          <w:tcPr>
            <w:tcW w:w="435" w:type="pct"/>
            <w:tcBorders>
              <w:top w:val="nil"/>
              <w:left w:val="nil"/>
              <w:bottom w:val="single" w:sz="4" w:space="0" w:color="auto"/>
              <w:right w:val="single" w:sz="4" w:space="0" w:color="auto"/>
            </w:tcBorders>
            <w:vAlign w:val="center"/>
            <w:hideMark/>
          </w:tcPr>
          <w:p w14:paraId="31720421" w14:textId="77777777" w:rsidR="002C4166" w:rsidRPr="00CD7C51" w:rsidRDefault="002C4166" w:rsidP="0007358E">
            <w:pPr>
              <w:widowControl/>
              <w:autoSpaceDE/>
              <w:autoSpaceDN/>
              <w:spacing w:line="276" w:lineRule="auto"/>
              <w:jc w:val="both"/>
              <w:rPr>
                <w:rFonts w:eastAsia="Yu Mincho" w:cs="Times New Roman" w:hint="eastAsia"/>
                <w:sz w:val="20"/>
                <w:szCs w:val="20"/>
                <w:lang w:val="es-CL"/>
              </w:rPr>
            </w:pPr>
          </w:p>
        </w:tc>
        <w:tc>
          <w:tcPr>
            <w:tcW w:w="1816" w:type="pct"/>
            <w:vMerge/>
            <w:tcBorders>
              <w:top w:val="nil"/>
              <w:left w:val="single" w:sz="4" w:space="0" w:color="auto"/>
              <w:bottom w:val="single" w:sz="4" w:space="0" w:color="auto"/>
              <w:right w:val="single" w:sz="4" w:space="0" w:color="auto"/>
            </w:tcBorders>
            <w:vAlign w:val="center"/>
            <w:hideMark/>
          </w:tcPr>
          <w:p w14:paraId="7E154405" w14:textId="77777777" w:rsidR="002C4166" w:rsidRPr="00CD7C51" w:rsidRDefault="002C4166" w:rsidP="0007358E">
            <w:pPr>
              <w:widowControl/>
              <w:autoSpaceDE/>
              <w:autoSpaceDN/>
              <w:spacing w:line="276" w:lineRule="auto"/>
              <w:jc w:val="both"/>
              <w:rPr>
                <w:rFonts w:eastAsia="Yu Mincho" w:cs="Times New Roman" w:hint="eastAsia"/>
                <w:sz w:val="20"/>
                <w:szCs w:val="20"/>
                <w:lang w:val="es-CL"/>
              </w:rPr>
            </w:pPr>
          </w:p>
        </w:tc>
      </w:tr>
    </w:tbl>
    <w:p w14:paraId="6736585A" w14:textId="77777777" w:rsidR="002C4166" w:rsidRPr="00CD7C51" w:rsidRDefault="002C4166" w:rsidP="002C4166">
      <w:pPr>
        <w:widowControl/>
        <w:autoSpaceDE/>
        <w:autoSpaceDN/>
        <w:spacing w:after="160" w:line="276" w:lineRule="auto"/>
        <w:jc w:val="both"/>
        <w:rPr>
          <w:rFonts w:eastAsia="Yu Mincho" w:cs="Times New Roman" w:hint="eastAsia"/>
          <w:sz w:val="20"/>
          <w:szCs w:val="20"/>
          <w:lang w:val="es-CL"/>
        </w:rPr>
      </w:pPr>
    </w:p>
    <w:p w14:paraId="2AE865D7" w14:textId="77777777" w:rsidR="002C4166" w:rsidRPr="00CD7C51" w:rsidRDefault="002C4166" w:rsidP="002C4166">
      <w:pPr>
        <w:widowControl/>
        <w:autoSpaceDE/>
        <w:autoSpaceDN/>
        <w:spacing w:after="160" w:line="276" w:lineRule="auto"/>
        <w:jc w:val="both"/>
        <w:rPr>
          <w:rFonts w:eastAsia="Yu Mincho" w:cs="Times New Roman" w:hint="eastAsia"/>
          <w:sz w:val="20"/>
          <w:szCs w:val="20"/>
          <w:lang w:val="es-CL"/>
        </w:rPr>
      </w:pPr>
      <w:r w:rsidRPr="00CD7C51">
        <w:rPr>
          <w:rFonts w:eastAsia="Yu Mincho" w:cs="Times New Roman"/>
          <w:sz w:val="20"/>
          <w:szCs w:val="20"/>
          <w:lang w:val="es-CL"/>
        </w:rPr>
        <w:t>Declaro conocer el deber de declarar cualquier conflicto de interés que afecte, de alguna forma, la imparcialidad necesaria para la adecuada evaluación del proyecto que se postula.</w:t>
      </w:r>
    </w:p>
    <w:p w14:paraId="3097A739" w14:textId="77777777" w:rsidR="002C4166" w:rsidRPr="00CD7C51" w:rsidRDefault="002C4166" w:rsidP="002C4166">
      <w:pPr>
        <w:widowControl/>
        <w:autoSpaceDE/>
        <w:autoSpaceDN/>
        <w:spacing w:after="160" w:line="276" w:lineRule="auto"/>
        <w:jc w:val="both"/>
        <w:rPr>
          <w:rFonts w:eastAsia="Yu Mincho" w:cs="Times New Roman" w:hint="eastAsia"/>
          <w:sz w:val="20"/>
          <w:szCs w:val="20"/>
          <w:lang w:val="es-CL"/>
        </w:rPr>
      </w:pPr>
      <w:r w:rsidRPr="00CD7C51">
        <w:rPr>
          <w:rFonts w:eastAsia="Yu Mincho" w:cs="Times New Roman"/>
          <w:sz w:val="20"/>
          <w:szCs w:val="20"/>
          <w:lang w:val="es-CL"/>
        </w:rPr>
        <w:t>Declaro que estoy al tanto de que el no manifestar o dar a conocer cualquier conflicto de interés constituye una infracción a las normas del Código de Ética y al Reglamento Interno, de Orden, Higiene y Seguridad Institucional de la Universidad y, en su caso, también a la Ley de Educación Superior.</w:t>
      </w:r>
    </w:p>
    <w:p w14:paraId="44F6FF70" w14:textId="77777777" w:rsidR="002C4166" w:rsidRPr="00CD7C51" w:rsidRDefault="002C4166" w:rsidP="002C4166">
      <w:pPr>
        <w:widowControl/>
        <w:autoSpaceDE/>
        <w:autoSpaceDN/>
        <w:spacing w:after="160" w:line="276" w:lineRule="auto"/>
        <w:jc w:val="both"/>
        <w:rPr>
          <w:rFonts w:eastAsia="Yu Mincho" w:cs="Times New Roman" w:hint="eastAsia"/>
          <w:sz w:val="20"/>
          <w:szCs w:val="20"/>
          <w:lang w:val="es-CL"/>
        </w:rPr>
      </w:pPr>
      <w:r w:rsidRPr="00CD7C51">
        <w:rPr>
          <w:rFonts w:eastAsia="Yu Mincho" w:cs="Times New Roman"/>
          <w:sz w:val="20"/>
          <w:szCs w:val="20"/>
          <w:lang w:val="es-CL"/>
        </w:rPr>
        <w:t xml:space="preserve">Declaro conocer que, en caso de existir alguna situación que afecte, de cualquier forma, la imparcialidad necesaria para la adecuada evaluación del proyecto que se postula se deberá informar a la Contraloría General a fin de que determine las medidas a adoptar a fin de prevenir el conflicto de interés, las que serán comunicadas a la </w:t>
      </w:r>
      <w:proofErr w:type="gramStart"/>
      <w:r w:rsidRPr="00CD7C51">
        <w:rPr>
          <w:rFonts w:eastAsia="Yu Mincho" w:cs="Times New Roman"/>
          <w:sz w:val="20"/>
          <w:szCs w:val="20"/>
          <w:lang w:val="es-CL"/>
        </w:rPr>
        <w:t>Directora General</w:t>
      </w:r>
      <w:proofErr w:type="gramEnd"/>
      <w:r w:rsidRPr="00CD7C51">
        <w:rPr>
          <w:rFonts w:eastAsia="Yu Mincho" w:cs="Times New Roman"/>
          <w:sz w:val="20"/>
          <w:szCs w:val="20"/>
          <w:lang w:val="es-CL"/>
        </w:rPr>
        <w:t xml:space="preserve"> de Investigación, Innovación y Emprendimiento.</w:t>
      </w:r>
    </w:p>
    <w:p w14:paraId="52B23B56" w14:textId="77777777" w:rsidR="002C4166" w:rsidRPr="00CD7C51" w:rsidRDefault="002C4166" w:rsidP="002C4166">
      <w:pPr>
        <w:widowControl/>
        <w:autoSpaceDE/>
        <w:autoSpaceDN/>
        <w:spacing w:after="160" w:line="276" w:lineRule="auto"/>
        <w:jc w:val="both"/>
        <w:rPr>
          <w:rFonts w:eastAsia="Yu Mincho" w:cs="Times New Roman" w:hint="eastAsia"/>
          <w:sz w:val="20"/>
          <w:szCs w:val="20"/>
          <w:lang w:val="es-CL"/>
        </w:rPr>
      </w:pPr>
    </w:p>
    <w:p w14:paraId="1A9B2F4E" w14:textId="77777777" w:rsidR="002C4166" w:rsidRPr="00CD7C51" w:rsidRDefault="002C4166" w:rsidP="002C4166">
      <w:pPr>
        <w:widowControl/>
        <w:autoSpaceDE/>
        <w:autoSpaceDN/>
        <w:spacing w:after="160" w:line="276" w:lineRule="auto"/>
        <w:jc w:val="both"/>
        <w:rPr>
          <w:rFonts w:eastAsia="Yu Mincho" w:cs="Times New Roman" w:hint="eastAsia"/>
          <w:sz w:val="20"/>
          <w:szCs w:val="20"/>
          <w:lang w:val="es-CL"/>
        </w:rPr>
      </w:pPr>
    </w:p>
    <w:p w14:paraId="4E728DBD" w14:textId="77777777" w:rsidR="002C4166" w:rsidRPr="00CD7C51" w:rsidRDefault="002C4166" w:rsidP="002C4166">
      <w:pPr>
        <w:widowControl/>
        <w:autoSpaceDE/>
        <w:autoSpaceDN/>
        <w:spacing w:after="160" w:line="276" w:lineRule="auto"/>
        <w:jc w:val="both"/>
        <w:rPr>
          <w:rFonts w:eastAsia="Yu Mincho" w:cs="Times New Roman" w:hint="eastAsia"/>
          <w:sz w:val="20"/>
          <w:szCs w:val="20"/>
          <w:lang w:val="es-CL"/>
        </w:rPr>
      </w:pPr>
    </w:p>
    <w:p w14:paraId="1BB473AA" w14:textId="77777777" w:rsidR="002C4166" w:rsidRPr="00CD7C51" w:rsidRDefault="002C4166" w:rsidP="002C4166">
      <w:pPr>
        <w:widowControl/>
        <w:autoSpaceDE/>
        <w:autoSpaceDN/>
        <w:spacing w:after="160" w:line="276" w:lineRule="auto"/>
        <w:jc w:val="both"/>
        <w:rPr>
          <w:rFonts w:eastAsia="Yu Mincho" w:cs="Times New Roman" w:hint="eastAsia"/>
          <w:sz w:val="20"/>
          <w:szCs w:val="20"/>
          <w:lang w:val="es-CL"/>
        </w:rPr>
      </w:pPr>
      <w:r w:rsidRPr="00CD7C51">
        <w:rPr>
          <w:rFonts w:eastAsia="Yu Mincho" w:cs="Times New Roman"/>
          <w:sz w:val="20"/>
          <w:szCs w:val="20"/>
          <w:lang w:val="es-CL"/>
        </w:rPr>
        <w:t>_____________________________</w:t>
      </w:r>
    </w:p>
    <w:p w14:paraId="74C5F8BA" w14:textId="77777777" w:rsidR="002C4166" w:rsidRPr="00CD7C51" w:rsidRDefault="002C4166" w:rsidP="002C4166">
      <w:pPr>
        <w:widowControl/>
        <w:autoSpaceDE/>
        <w:autoSpaceDN/>
        <w:spacing w:after="160" w:line="276" w:lineRule="auto"/>
        <w:jc w:val="both"/>
        <w:rPr>
          <w:rFonts w:eastAsia="Yu Mincho" w:cs="Times New Roman" w:hint="eastAsia"/>
          <w:sz w:val="20"/>
          <w:szCs w:val="20"/>
          <w:lang w:val="es-CL"/>
        </w:rPr>
      </w:pPr>
      <w:r w:rsidRPr="00CD7C51">
        <w:rPr>
          <w:rFonts w:eastAsia="Yu Mincho" w:cs="Times New Roman"/>
          <w:sz w:val="20"/>
          <w:szCs w:val="20"/>
          <w:lang w:val="es-CL"/>
        </w:rPr>
        <w:t>Firma declarante</w:t>
      </w:r>
    </w:p>
    <w:p w14:paraId="69E3EBB5" w14:textId="77777777" w:rsidR="002C4166" w:rsidRPr="00CD7C51" w:rsidRDefault="002C4166" w:rsidP="002C4166">
      <w:pPr>
        <w:widowControl/>
        <w:autoSpaceDE/>
        <w:autoSpaceDN/>
        <w:spacing w:after="160" w:line="259" w:lineRule="auto"/>
        <w:rPr>
          <w:rFonts w:eastAsia="Yu Mincho" w:cs="Times New Roman" w:hint="eastAsia"/>
          <w:sz w:val="20"/>
          <w:szCs w:val="20"/>
          <w:lang w:val="es-CL"/>
        </w:rPr>
      </w:pPr>
      <w:r w:rsidRPr="00CD7C51">
        <w:rPr>
          <w:rFonts w:eastAsia="Yu Mincho" w:cs="Times New Roman" w:hint="eastAsia"/>
          <w:sz w:val="20"/>
          <w:szCs w:val="20"/>
          <w:lang w:val="es-CL"/>
        </w:rPr>
        <w:br w:type="page"/>
      </w:r>
    </w:p>
    <w:p w14:paraId="67D66D92" w14:textId="77777777" w:rsidR="002C4166" w:rsidRPr="00CD7C51" w:rsidRDefault="002C4166" w:rsidP="002C4166">
      <w:pPr>
        <w:widowControl/>
        <w:autoSpaceDE/>
        <w:autoSpaceDN/>
        <w:spacing w:after="160" w:line="276" w:lineRule="auto"/>
        <w:jc w:val="both"/>
        <w:rPr>
          <w:rFonts w:eastAsia="Yu Mincho" w:cs="Times New Roman" w:hint="eastAsia"/>
          <w:b/>
          <w:bCs/>
          <w:sz w:val="20"/>
          <w:szCs w:val="20"/>
          <w:lang w:val="es-CL"/>
        </w:rPr>
      </w:pPr>
      <w:r w:rsidRPr="00CD7C51">
        <w:rPr>
          <w:rFonts w:eastAsia="Yu Mincho" w:cs="Times New Roman"/>
          <w:b/>
          <w:bCs/>
          <w:sz w:val="20"/>
          <w:szCs w:val="20"/>
          <w:lang w:val="es-CL"/>
        </w:rPr>
        <w:lastRenderedPageBreak/>
        <w:t xml:space="preserve">Anexo </w:t>
      </w:r>
      <w:proofErr w:type="spellStart"/>
      <w:r w:rsidRPr="00CD7C51">
        <w:rPr>
          <w:rFonts w:eastAsia="Yu Mincho" w:cs="Times New Roman"/>
          <w:b/>
          <w:bCs/>
          <w:sz w:val="20"/>
          <w:szCs w:val="20"/>
          <w:lang w:val="es-CL"/>
        </w:rPr>
        <w:t>N°</w:t>
      </w:r>
      <w:proofErr w:type="spellEnd"/>
      <w:r w:rsidRPr="00CD7C51">
        <w:rPr>
          <w:rFonts w:eastAsia="Yu Mincho" w:cs="Times New Roman"/>
          <w:b/>
          <w:bCs/>
          <w:sz w:val="20"/>
          <w:szCs w:val="20"/>
          <w:lang w:val="es-CL"/>
        </w:rPr>
        <w:t xml:space="preserve"> I.1: Personas relacionadas a la Institución de Educación Superior (art. 71 de la ley </w:t>
      </w:r>
      <w:proofErr w:type="spellStart"/>
      <w:r w:rsidRPr="00CD7C51">
        <w:rPr>
          <w:rFonts w:eastAsia="Yu Mincho" w:cs="Times New Roman"/>
          <w:b/>
          <w:bCs/>
          <w:sz w:val="20"/>
          <w:szCs w:val="20"/>
          <w:lang w:val="es-CL"/>
        </w:rPr>
        <w:t>N°</w:t>
      </w:r>
      <w:proofErr w:type="spellEnd"/>
      <w:r w:rsidRPr="00CD7C51">
        <w:rPr>
          <w:rFonts w:eastAsia="Yu Mincho" w:cs="Times New Roman"/>
          <w:b/>
          <w:bCs/>
          <w:sz w:val="20"/>
          <w:szCs w:val="20"/>
          <w:lang w:val="es-CL"/>
        </w:rPr>
        <w:t xml:space="preserve"> 21.091) </w:t>
      </w:r>
    </w:p>
    <w:tbl>
      <w:tblPr>
        <w:tblStyle w:val="Tablaconcuadrcula1"/>
        <w:tblW w:w="5000" w:type="pct"/>
        <w:tblLook w:val="04A0" w:firstRow="1" w:lastRow="0" w:firstColumn="1" w:lastColumn="0" w:noHBand="0" w:noVBand="1"/>
      </w:tblPr>
      <w:tblGrid>
        <w:gridCol w:w="439"/>
        <w:gridCol w:w="8389"/>
      </w:tblGrid>
      <w:tr w:rsidR="002C4166" w:rsidRPr="00CD7C51" w14:paraId="13536F59" w14:textId="77777777" w:rsidTr="0007358E">
        <w:trPr>
          <w:trHeight w:val="56"/>
        </w:trPr>
        <w:tc>
          <w:tcPr>
            <w:tcW w:w="239" w:type="pct"/>
            <w:vAlign w:val="center"/>
          </w:tcPr>
          <w:p w14:paraId="28366CAE" w14:textId="77777777" w:rsidR="002C4166" w:rsidRPr="00CD7C51" w:rsidRDefault="002C4166" w:rsidP="0007358E">
            <w:pPr>
              <w:spacing w:after="160" w:line="276" w:lineRule="auto"/>
              <w:jc w:val="both"/>
              <w:rPr>
                <w:rFonts w:eastAsia="Yu Mincho" w:cs="Times New Roman" w:hint="eastAsia"/>
                <w:sz w:val="20"/>
                <w:szCs w:val="20"/>
                <w:lang w:val="es-CL"/>
              </w:rPr>
            </w:pPr>
            <w:r w:rsidRPr="00CD7C51">
              <w:rPr>
                <w:rFonts w:eastAsia="Yu Mincho" w:cs="Times New Roman"/>
                <w:sz w:val="20"/>
                <w:szCs w:val="20"/>
                <w:lang w:val="es-CL"/>
              </w:rPr>
              <w:t>1</w:t>
            </w:r>
          </w:p>
        </w:tc>
        <w:tc>
          <w:tcPr>
            <w:tcW w:w="4761" w:type="pct"/>
            <w:vAlign w:val="center"/>
          </w:tcPr>
          <w:p w14:paraId="4AF4259A" w14:textId="77777777" w:rsidR="002C4166" w:rsidRPr="00CD7C51" w:rsidRDefault="002C4166" w:rsidP="0007358E">
            <w:pPr>
              <w:spacing w:after="160" w:line="276" w:lineRule="auto"/>
              <w:jc w:val="both"/>
              <w:rPr>
                <w:rFonts w:eastAsia="Yu Mincho" w:cs="Times New Roman" w:hint="eastAsia"/>
                <w:sz w:val="20"/>
                <w:szCs w:val="20"/>
                <w:lang w:val="es-CL"/>
              </w:rPr>
            </w:pPr>
            <w:r w:rsidRPr="00CD7C51">
              <w:rPr>
                <w:rFonts w:eastAsia="Yu Mincho" w:cs="Times New Roman"/>
                <w:sz w:val="20"/>
                <w:szCs w:val="20"/>
                <w:lang w:val="es-CL"/>
              </w:rPr>
              <w:t xml:space="preserve">Las personas naturales o jurídicas que sean fundadores, asociados o miembros de la asamblea de la institución (letra a del art. 71 de la ley </w:t>
            </w:r>
            <w:proofErr w:type="spellStart"/>
            <w:r w:rsidRPr="00CD7C51">
              <w:rPr>
                <w:rFonts w:eastAsia="Yu Mincho" w:cs="Times New Roman"/>
                <w:sz w:val="20"/>
                <w:szCs w:val="20"/>
                <w:lang w:val="es-CL"/>
              </w:rPr>
              <w:t>N°</w:t>
            </w:r>
            <w:proofErr w:type="spellEnd"/>
            <w:r w:rsidRPr="00CD7C51">
              <w:rPr>
                <w:rFonts w:eastAsia="Yu Mincho" w:cs="Times New Roman"/>
                <w:sz w:val="20"/>
                <w:szCs w:val="20"/>
                <w:lang w:val="es-CL"/>
              </w:rPr>
              <w:t xml:space="preserve"> 21.091).</w:t>
            </w:r>
          </w:p>
        </w:tc>
      </w:tr>
      <w:tr w:rsidR="002C4166" w:rsidRPr="00CD7C51" w14:paraId="3D675A57" w14:textId="77777777" w:rsidTr="0007358E">
        <w:trPr>
          <w:trHeight w:val="56"/>
        </w:trPr>
        <w:tc>
          <w:tcPr>
            <w:tcW w:w="239" w:type="pct"/>
            <w:vAlign w:val="center"/>
          </w:tcPr>
          <w:p w14:paraId="02E35A1D" w14:textId="77777777" w:rsidR="002C4166" w:rsidRPr="00CD7C51" w:rsidRDefault="002C4166" w:rsidP="0007358E">
            <w:pPr>
              <w:spacing w:after="160" w:line="276" w:lineRule="auto"/>
              <w:jc w:val="both"/>
              <w:rPr>
                <w:rFonts w:eastAsia="Yu Mincho" w:cs="Times New Roman" w:hint="eastAsia"/>
                <w:sz w:val="20"/>
                <w:szCs w:val="20"/>
                <w:lang w:val="es-CL"/>
              </w:rPr>
            </w:pPr>
            <w:r w:rsidRPr="00CD7C51">
              <w:rPr>
                <w:rFonts w:eastAsia="Yu Mincho" w:cs="Times New Roman"/>
                <w:sz w:val="20"/>
                <w:szCs w:val="20"/>
                <w:lang w:val="es-CL"/>
              </w:rPr>
              <w:t>2</w:t>
            </w:r>
          </w:p>
        </w:tc>
        <w:tc>
          <w:tcPr>
            <w:tcW w:w="4761" w:type="pct"/>
            <w:vAlign w:val="center"/>
          </w:tcPr>
          <w:p w14:paraId="6704C786" w14:textId="77777777" w:rsidR="002C4166" w:rsidRPr="00CD7C51" w:rsidRDefault="002C4166" w:rsidP="0007358E">
            <w:pPr>
              <w:spacing w:after="160" w:line="276" w:lineRule="auto"/>
              <w:jc w:val="both"/>
              <w:rPr>
                <w:rFonts w:eastAsia="Yu Mincho" w:cs="Times New Roman" w:hint="eastAsia"/>
                <w:sz w:val="20"/>
                <w:szCs w:val="20"/>
                <w:lang w:val="es-CL"/>
              </w:rPr>
            </w:pPr>
            <w:r w:rsidRPr="00CD7C51">
              <w:rPr>
                <w:rFonts w:eastAsia="Yu Mincho" w:cs="Times New Roman"/>
                <w:sz w:val="20"/>
                <w:szCs w:val="20"/>
                <w:lang w:val="es-CL"/>
              </w:rPr>
              <w:t xml:space="preserve">Sus controladores, de conformidad al artículo 64 de la ley </w:t>
            </w:r>
            <w:proofErr w:type="spellStart"/>
            <w:r w:rsidRPr="00CD7C51">
              <w:rPr>
                <w:rFonts w:eastAsia="Yu Mincho" w:cs="Times New Roman"/>
                <w:sz w:val="20"/>
                <w:szCs w:val="20"/>
                <w:lang w:val="es-CL"/>
              </w:rPr>
              <w:t>N°</w:t>
            </w:r>
            <w:proofErr w:type="spellEnd"/>
            <w:r w:rsidRPr="00CD7C51">
              <w:rPr>
                <w:rFonts w:eastAsia="Yu Mincho" w:cs="Times New Roman"/>
                <w:sz w:val="20"/>
                <w:szCs w:val="20"/>
                <w:lang w:val="es-CL"/>
              </w:rPr>
              <w:t xml:space="preserve"> 21.091 (letra b del art. 71 de la ley </w:t>
            </w:r>
            <w:proofErr w:type="spellStart"/>
            <w:r w:rsidRPr="00CD7C51">
              <w:rPr>
                <w:rFonts w:eastAsia="Yu Mincho" w:cs="Times New Roman"/>
                <w:sz w:val="20"/>
                <w:szCs w:val="20"/>
                <w:lang w:val="es-CL"/>
              </w:rPr>
              <w:t>N°</w:t>
            </w:r>
            <w:proofErr w:type="spellEnd"/>
            <w:r w:rsidRPr="00CD7C51">
              <w:rPr>
                <w:rFonts w:eastAsia="Yu Mincho" w:cs="Times New Roman"/>
                <w:sz w:val="20"/>
                <w:szCs w:val="20"/>
                <w:lang w:val="es-CL"/>
              </w:rPr>
              <w:t xml:space="preserve"> 21.091).</w:t>
            </w:r>
          </w:p>
        </w:tc>
      </w:tr>
      <w:tr w:rsidR="002C4166" w:rsidRPr="00CD7C51" w14:paraId="35C27872" w14:textId="77777777" w:rsidTr="0007358E">
        <w:trPr>
          <w:trHeight w:val="236"/>
        </w:trPr>
        <w:tc>
          <w:tcPr>
            <w:tcW w:w="239" w:type="pct"/>
            <w:vAlign w:val="center"/>
          </w:tcPr>
          <w:p w14:paraId="41019359" w14:textId="77777777" w:rsidR="002C4166" w:rsidRPr="00CD7C51" w:rsidRDefault="002C4166" w:rsidP="0007358E">
            <w:pPr>
              <w:spacing w:after="160" w:line="276" w:lineRule="auto"/>
              <w:jc w:val="both"/>
              <w:rPr>
                <w:rFonts w:eastAsia="Yu Mincho" w:cs="Times New Roman" w:hint="eastAsia"/>
                <w:sz w:val="20"/>
                <w:szCs w:val="20"/>
                <w:lang w:val="es-CL"/>
              </w:rPr>
            </w:pPr>
            <w:r w:rsidRPr="00CD7C51">
              <w:rPr>
                <w:rFonts w:eastAsia="Yu Mincho" w:cs="Times New Roman"/>
                <w:sz w:val="20"/>
                <w:szCs w:val="20"/>
                <w:lang w:val="es-CL"/>
              </w:rPr>
              <w:t>3</w:t>
            </w:r>
          </w:p>
        </w:tc>
        <w:tc>
          <w:tcPr>
            <w:tcW w:w="4761" w:type="pct"/>
            <w:vAlign w:val="center"/>
          </w:tcPr>
          <w:p w14:paraId="747E8BB4" w14:textId="77777777" w:rsidR="002C4166" w:rsidRPr="00CD7C51" w:rsidRDefault="002C4166" w:rsidP="0007358E">
            <w:pPr>
              <w:spacing w:after="160" w:line="276" w:lineRule="auto"/>
              <w:jc w:val="both"/>
              <w:rPr>
                <w:rFonts w:eastAsia="Yu Mincho" w:cs="Times New Roman" w:hint="eastAsia"/>
                <w:sz w:val="20"/>
                <w:szCs w:val="20"/>
                <w:lang w:val="es-CL"/>
              </w:rPr>
            </w:pPr>
            <w:r w:rsidRPr="00CD7C51">
              <w:rPr>
                <w:rFonts w:eastAsia="Yu Mincho" w:cs="Times New Roman"/>
                <w:sz w:val="20"/>
                <w:szCs w:val="20"/>
                <w:lang w:val="es-CL"/>
              </w:rPr>
              <w:t xml:space="preserve">Los integrantes del órgano de administración superior (letra c del art. 71 de la ley </w:t>
            </w:r>
            <w:proofErr w:type="spellStart"/>
            <w:r w:rsidRPr="00CD7C51">
              <w:rPr>
                <w:rFonts w:eastAsia="Yu Mincho" w:cs="Times New Roman"/>
                <w:sz w:val="20"/>
                <w:szCs w:val="20"/>
                <w:lang w:val="es-CL"/>
              </w:rPr>
              <w:t>N°</w:t>
            </w:r>
            <w:proofErr w:type="spellEnd"/>
            <w:r w:rsidRPr="00CD7C51">
              <w:rPr>
                <w:rFonts w:eastAsia="Yu Mincho" w:cs="Times New Roman"/>
                <w:sz w:val="20"/>
                <w:szCs w:val="20"/>
                <w:lang w:val="es-CL"/>
              </w:rPr>
              <w:t xml:space="preserve"> 21.091).</w:t>
            </w:r>
          </w:p>
        </w:tc>
      </w:tr>
      <w:tr w:rsidR="002C4166" w:rsidRPr="00CD7C51" w14:paraId="3E26200E" w14:textId="77777777" w:rsidTr="0007358E">
        <w:trPr>
          <w:trHeight w:val="66"/>
        </w:trPr>
        <w:tc>
          <w:tcPr>
            <w:tcW w:w="239" w:type="pct"/>
            <w:vAlign w:val="center"/>
          </w:tcPr>
          <w:p w14:paraId="0093713A" w14:textId="77777777" w:rsidR="002C4166" w:rsidRPr="00CD7C51" w:rsidRDefault="002C4166" w:rsidP="0007358E">
            <w:pPr>
              <w:spacing w:after="160" w:line="276" w:lineRule="auto"/>
              <w:jc w:val="both"/>
              <w:rPr>
                <w:rFonts w:eastAsia="Yu Mincho" w:cs="Times New Roman" w:hint="eastAsia"/>
                <w:sz w:val="20"/>
                <w:szCs w:val="20"/>
                <w:lang w:val="es-CL"/>
              </w:rPr>
            </w:pPr>
            <w:r w:rsidRPr="00CD7C51">
              <w:rPr>
                <w:rFonts w:eastAsia="Yu Mincho" w:cs="Times New Roman"/>
                <w:sz w:val="20"/>
                <w:szCs w:val="20"/>
                <w:lang w:val="es-CL"/>
              </w:rPr>
              <w:t>4</w:t>
            </w:r>
          </w:p>
        </w:tc>
        <w:tc>
          <w:tcPr>
            <w:tcW w:w="4761" w:type="pct"/>
            <w:vAlign w:val="center"/>
          </w:tcPr>
          <w:p w14:paraId="336B804F" w14:textId="77777777" w:rsidR="002C4166" w:rsidRPr="00CD7C51" w:rsidRDefault="002C4166" w:rsidP="0007358E">
            <w:pPr>
              <w:spacing w:after="160" w:line="276" w:lineRule="auto"/>
              <w:jc w:val="both"/>
              <w:rPr>
                <w:rFonts w:eastAsia="Yu Mincho" w:cs="Times New Roman" w:hint="eastAsia"/>
                <w:sz w:val="20"/>
                <w:szCs w:val="20"/>
                <w:lang w:val="es-CL"/>
              </w:rPr>
            </w:pPr>
            <w:r w:rsidRPr="00CD7C51">
              <w:rPr>
                <w:rFonts w:eastAsia="Yu Mincho" w:cs="Times New Roman"/>
                <w:sz w:val="20"/>
                <w:szCs w:val="20"/>
                <w:lang w:val="es-CL"/>
              </w:rPr>
              <w:t xml:space="preserve">Sus rectores (letra d del art. 71 de la ley </w:t>
            </w:r>
            <w:proofErr w:type="spellStart"/>
            <w:r w:rsidRPr="00CD7C51">
              <w:rPr>
                <w:rFonts w:eastAsia="Yu Mincho" w:cs="Times New Roman"/>
                <w:sz w:val="20"/>
                <w:szCs w:val="20"/>
                <w:lang w:val="es-CL"/>
              </w:rPr>
              <w:t>N°</w:t>
            </w:r>
            <w:proofErr w:type="spellEnd"/>
            <w:r w:rsidRPr="00CD7C51">
              <w:rPr>
                <w:rFonts w:eastAsia="Yu Mincho" w:cs="Times New Roman"/>
                <w:sz w:val="20"/>
                <w:szCs w:val="20"/>
                <w:lang w:val="es-CL"/>
              </w:rPr>
              <w:t xml:space="preserve"> 21.091).</w:t>
            </w:r>
          </w:p>
        </w:tc>
      </w:tr>
      <w:tr w:rsidR="002C4166" w:rsidRPr="00CD7C51" w14:paraId="26381FF8" w14:textId="77777777" w:rsidTr="0007358E">
        <w:trPr>
          <w:trHeight w:val="73"/>
        </w:trPr>
        <w:tc>
          <w:tcPr>
            <w:tcW w:w="239" w:type="pct"/>
            <w:vAlign w:val="center"/>
          </w:tcPr>
          <w:p w14:paraId="57A897C2" w14:textId="77777777" w:rsidR="002C4166" w:rsidRPr="00CD7C51" w:rsidRDefault="002C4166" w:rsidP="0007358E">
            <w:pPr>
              <w:spacing w:after="160" w:line="276" w:lineRule="auto"/>
              <w:jc w:val="both"/>
              <w:rPr>
                <w:rFonts w:eastAsia="Yu Mincho" w:cs="Times New Roman" w:hint="eastAsia"/>
                <w:sz w:val="20"/>
                <w:szCs w:val="20"/>
                <w:lang w:val="es-CL"/>
              </w:rPr>
            </w:pPr>
            <w:r w:rsidRPr="00CD7C51">
              <w:rPr>
                <w:rFonts w:eastAsia="Yu Mincho" w:cs="Times New Roman"/>
                <w:sz w:val="20"/>
                <w:szCs w:val="20"/>
                <w:lang w:val="es-CL"/>
              </w:rPr>
              <w:t>5</w:t>
            </w:r>
          </w:p>
        </w:tc>
        <w:tc>
          <w:tcPr>
            <w:tcW w:w="4761" w:type="pct"/>
            <w:vAlign w:val="center"/>
          </w:tcPr>
          <w:p w14:paraId="79D2C763" w14:textId="77777777" w:rsidR="002C4166" w:rsidRPr="00CD7C51" w:rsidRDefault="002C4166" w:rsidP="0007358E">
            <w:pPr>
              <w:spacing w:after="160" w:line="276" w:lineRule="auto"/>
              <w:jc w:val="both"/>
              <w:rPr>
                <w:rFonts w:eastAsia="Yu Mincho" w:cs="Times New Roman" w:hint="eastAsia"/>
                <w:sz w:val="20"/>
                <w:szCs w:val="20"/>
                <w:lang w:val="es-CL"/>
              </w:rPr>
            </w:pPr>
            <w:r w:rsidRPr="00CD7C51">
              <w:rPr>
                <w:rFonts w:eastAsia="Yu Mincho" w:cs="Times New Roman"/>
                <w:sz w:val="20"/>
                <w:szCs w:val="20"/>
                <w:lang w:val="es-CL"/>
              </w:rPr>
              <w:t xml:space="preserve">Los cónyuges, convivientes civiles o parientes hasta el segundo grado de consanguinidad o afinidad de las personas señaladas en las letras a, b, c, y d, de la ley </w:t>
            </w:r>
            <w:proofErr w:type="spellStart"/>
            <w:r w:rsidRPr="00CD7C51">
              <w:rPr>
                <w:rFonts w:eastAsia="Yu Mincho" w:cs="Times New Roman"/>
                <w:sz w:val="20"/>
                <w:szCs w:val="20"/>
                <w:lang w:val="es-CL"/>
              </w:rPr>
              <w:t>N°</w:t>
            </w:r>
            <w:proofErr w:type="spellEnd"/>
            <w:r w:rsidRPr="00CD7C51">
              <w:rPr>
                <w:rFonts w:eastAsia="Yu Mincho" w:cs="Times New Roman"/>
                <w:sz w:val="20"/>
                <w:szCs w:val="20"/>
                <w:lang w:val="es-CL"/>
              </w:rPr>
              <w:t xml:space="preserve"> 21.091 (descritos en los numerales 1 al 4 anteriores).</w:t>
            </w:r>
          </w:p>
        </w:tc>
      </w:tr>
      <w:tr w:rsidR="002C4166" w:rsidRPr="00CD7C51" w14:paraId="0321E017" w14:textId="77777777" w:rsidTr="0007358E">
        <w:trPr>
          <w:trHeight w:val="56"/>
        </w:trPr>
        <w:tc>
          <w:tcPr>
            <w:tcW w:w="239" w:type="pct"/>
            <w:vAlign w:val="center"/>
          </w:tcPr>
          <w:p w14:paraId="522F4270" w14:textId="77777777" w:rsidR="002C4166" w:rsidRPr="00CD7C51" w:rsidRDefault="002C4166" w:rsidP="0007358E">
            <w:pPr>
              <w:spacing w:after="160" w:line="276" w:lineRule="auto"/>
              <w:jc w:val="both"/>
              <w:rPr>
                <w:rFonts w:eastAsia="Yu Mincho" w:cs="Times New Roman" w:hint="eastAsia"/>
                <w:sz w:val="20"/>
                <w:szCs w:val="20"/>
                <w:lang w:val="es-CL"/>
              </w:rPr>
            </w:pPr>
            <w:r w:rsidRPr="00CD7C51">
              <w:rPr>
                <w:rFonts w:eastAsia="Yu Mincho" w:cs="Times New Roman"/>
                <w:sz w:val="20"/>
                <w:szCs w:val="20"/>
                <w:lang w:val="es-CL"/>
              </w:rPr>
              <w:t>6</w:t>
            </w:r>
          </w:p>
        </w:tc>
        <w:tc>
          <w:tcPr>
            <w:tcW w:w="4761" w:type="pct"/>
            <w:vAlign w:val="center"/>
          </w:tcPr>
          <w:p w14:paraId="7A149841" w14:textId="77777777" w:rsidR="002C4166" w:rsidRPr="00CD7C51" w:rsidRDefault="002C4166" w:rsidP="0007358E">
            <w:pPr>
              <w:spacing w:after="160" w:line="276" w:lineRule="auto"/>
              <w:jc w:val="both"/>
              <w:rPr>
                <w:rFonts w:eastAsia="Yu Mincho" w:cs="Times New Roman" w:hint="eastAsia"/>
                <w:sz w:val="20"/>
                <w:szCs w:val="20"/>
                <w:lang w:val="es-CL"/>
              </w:rPr>
            </w:pPr>
            <w:r w:rsidRPr="00CD7C51">
              <w:rPr>
                <w:rFonts w:eastAsia="Yu Mincho" w:cs="Times New Roman"/>
                <w:sz w:val="20"/>
                <w:szCs w:val="20"/>
                <w:lang w:val="es-CL"/>
              </w:rPr>
              <w:t xml:space="preserve">Las personas jurídicas en que las personas señaladas en las letras precedentes sean dueños, directamente o a través de otras personas naturales o jurídicas, de un 10% o más de su capital (letra f del art. 71 de la ley </w:t>
            </w:r>
            <w:proofErr w:type="spellStart"/>
            <w:r w:rsidRPr="00CD7C51">
              <w:rPr>
                <w:rFonts w:eastAsia="Yu Mincho" w:cs="Times New Roman"/>
                <w:sz w:val="20"/>
                <w:szCs w:val="20"/>
                <w:lang w:val="es-CL"/>
              </w:rPr>
              <w:t>N°</w:t>
            </w:r>
            <w:proofErr w:type="spellEnd"/>
            <w:r w:rsidRPr="00CD7C51">
              <w:rPr>
                <w:rFonts w:eastAsia="Yu Mincho" w:cs="Times New Roman"/>
                <w:sz w:val="20"/>
                <w:szCs w:val="20"/>
                <w:lang w:val="es-CL"/>
              </w:rPr>
              <w:t xml:space="preserve"> 21.091).</w:t>
            </w:r>
          </w:p>
        </w:tc>
      </w:tr>
      <w:tr w:rsidR="002C4166" w:rsidRPr="00CD7C51" w14:paraId="06F8F6C7" w14:textId="77777777" w:rsidTr="0007358E">
        <w:trPr>
          <w:trHeight w:val="56"/>
        </w:trPr>
        <w:tc>
          <w:tcPr>
            <w:tcW w:w="239" w:type="pct"/>
            <w:vAlign w:val="center"/>
          </w:tcPr>
          <w:p w14:paraId="459E8A2D" w14:textId="77777777" w:rsidR="002C4166" w:rsidRPr="00CD7C51" w:rsidRDefault="002C4166" w:rsidP="0007358E">
            <w:pPr>
              <w:spacing w:after="160" w:line="276" w:lineRule="auto"/>
              <w:jc w:val="both"/>
              <w:rPr>
                <w:rFonts w:eastAsia="Yu Mincho" w:cs="Times New Roman" w:hint="eastAsia"/>
                <w:sz w:val="20"/>
                <w:szCs w:val="20"/>
                <w:lang w:val="es-CL"/>
              </w:rPr>
            </w:pPr>
            <w:r w:rsidRPr="00CD7C51">
              <w:rPr>
                <w:rFonts w:eastAsia="Yu Mincho" w:cs="Times New Roman"/>
                <w:sz w:val="20"/>
                <w:szCs w:val="20"/>
                <w:lang w:val="es-CL"/>
              </w:rPr>
              <w:t>7</w:t>
            </w:r>
          </w:p>
        </w:tc>
        <w:tc>
          <w:tcPr>
            <w:tcW w:w="4761" w:type="pct"/>
            <w:vAlign w:val="center"/>
          </w:tcPr>
          <w:p w14:paraId="6E27C68D" w14:textId="77777777" w:rsidR="002C4166" w:rsidRPr="00CD7C51" w:rsidRDefault="002C4166" w:rsidP="0007358E">
            <w:pPr>
              <w:spacing w:after="160" w:line="276" w:lineRule="auto"/>
              <w:jc w:val="both"/>
              <w:rPr>
                <w:rFonts w:eastAsia="Yu Mincho" w:cs="Times New Roman" w:hint="eastAsia"/>
                <w:sz w:val="20"/>
                <w:szCs w:val="20"/>
                <w:lang w:val="es-CL"/>
              </w:rPr>
            </w:pPr>
            <w:r w:rsidRPr="00CD7C51">
              <w:rPr>
                <w:rFonts w:eastAsia="Yu Mincho" w:cs="Times New Roman"/>
                <w:sz w:val="20"/>
                <w:szCs w:val="20"/>
                <w:lang w:val="es-CL"/>
              </w:rPr>
              <w:t xml:space="preserve">Las personas naturales o jurídicas que sean fundadores, asociados o miembros de la asamblea, según corresponda, de cualquier persona jurídica de las señaladas en la letra a) de la ley </w:t>
            </w:r>
            <w:proofErr w:type="spellStart"/>
            <w:r w:rsidRPr="00CD7C51">
              <w:rPr>
                <w:rFonts w:eastAsia="Yu Mincho" w:cs="Times New Roman"/>
                <w:sz w:val="20"/>
                <w:szCs w:val="20"/>
                <w:lang w:val="es-CL"/>
              </w:rPr>
              <w:t>N°</w:t>
            </w:r>
            <w:proofErr w:type="spellEnd"/>
            <w:r w:rsidRPr="00CD7C51">
              <w:rPr>
                <w:rFonts w:eastAsia="Yu Mincho" w:cs="Times New Roman"/>
                <w:sz w:val="20"/>
                <w:szCs w:val="20"/>
                <w:lang w:val="es-CL"/>
              </w:rPr>
              <w:t xml:space="preserve"> 21.091; sus cónyuges, convivientes civiles o parientes hasta el segundo grado de consanguinidad o afinidad, cuando corresponda; o las personas jurídicas en que las personas señaladas anteriormente sean dueños, directamente o a través de otras personas naturales o jurídicas, de un 10% o más de su capital (letra g del art. 71 de la ley </w:t>
            </w:r>
            <w:proofErr w:type="spellStart"/>
            <w:r w:rsidRPr="00CD7C51">
              <w:rPr>
                <w:rFonts w:eastAsia="Yu Mincho" w:cs="Times New Roman"/>
                <w:sz w:val="20"/>
                <w:szCs w:val="20"/>
                <w:lang w:val="es-CL"/>
              </w:rPr>
              <w:t>N°</w:t>
            </w:r>
            <w:proofErr w:type="spellEnd"/>
            <w:r w:rsidRPr="00CD7C51">
              <w:rPr>
                <w:rFonts w:eastAsia="Yu Mincho" w:cs="Times New Roman"/>
                <w:sz w:val="20"/>
                <w:szCs w:val="20"/>
                <w:lang w:val="es-CL"/>
              </w:rPr>
              <w:t xml:space="preserve"> 21.091).</w:t>
            </w:r>
          </w:p>
        </w:tc>
      </w:tr>
      <w:tr w:rsidR="002C4166" w:rsidRPr="00CD7C51" w14:paraId="7F6871CC" w14:textId="77777777" w:rsidTr="0007358E">
        <w:trPr>
          <w:trHeight w:val="56"/>
        </w:trPr>
        <w:tc>
          <w:tcPr>
            <w:tcW w:w="239" w:type="pct"/>
            <w:vAlign w:val="center"/>
          </w:tcPr>
          <w:p w14:paraId="181FE4F8" w14:textId="77777777" w:rsidR="002C4166" w:rsidRPr="00CD7C51" w:rsidRDefault="002C4166" w:rsidP="0007358E">
            <w:pPr>
              <w:spacing w:after="160" w:line="276" w:lineRule="auto"/>
              <w:jc w:val="both"/>
              <w:rPr>
                <w:rFonts w:eastAsia="Yu Mincho" w:cs="Times New Roman" w:hint="eastAsia"/>
                <w:sz w:val="20"/>
                <w:szCs w:val="20"/>
                <w:lang w:val="es-CL"/>
              </w:rPr>
            </w:pPr>
            <w:r w:rsidRPr="00CD7C51">
              <w:rPr>
                <w:rFonts w:eastAsia="Yu Mincho" w:cs="Times New Roman"/>
                <w:sz w:val="20"/>
                <w:szCs w:val="20"/>
                <w:lang w:val="es-CL"/>
              </w:rPr>
              <w:t>8</w:t>
            </w:r>
          </w:p>
        </w:tc>
        <w:tc>
          <w:tcPr>
            <w:tcW w:w="4761" w:type="pct"/>
            <w:vAlign w:val="center"/>
          </w:tcPr>
          <w:p w14:paraId="1A9FCC2C" w14:textId="77777777" w:rsidR="002C4166" w:rsidRPr="00CD7C51" w:rsidRDefault="002C4166" w:rsidP="0007358E">
            <w:pPr>
              <w:spacing w:after="160" w:line="276" w:lineRule="auto"/>
              <w:jc w:val="both"/>
              <w:rPr>
                <w:rFonts w:eastAsia="Yu Mincho" w:cs="Times New Roman" w:hint="eastAsia"/>
                <w:sz w:val="20"/>
                <w:szCs w:val="20"/>
                <w:lang w:val="es-CL"/>
              </w:rPr>
            </w:pPr>
            <w:r w:rsidRPr="00CD7C51">
              <w:rPr>
                <w:rFonts w:eastAsia="Yu Mincho" w:cs="Times New Roman"/>
                <w:sz w:val="20"/>
                <w:szCs w:val="20"/>
                <w:lang w:val="es-CL"/>
              </w:rPr>
              <w:t xml:space="preserve">Los directores, gerentes, administradores, ejecutivos principales o liquidadores, de cualquier persona jurídica de las señaladas en la letra a) de la ley </w:t>
            </w:r>
            <w:proofErr w:type="spellStart"/>
            <w:r w:rsidRPr="00CD7C51">
              <w:rPr>
                <w:rFonts w:eastAsia="Yu Mincho" w:cs="Times New Roman"/>
                <w:sz w:val="20"/>
                <w:szCs w:val="20"/>
                <w:lang w:val="es-CL"/>
              </w:rPr>
              <w:t>N°</w:t>
            </w:r>
            <w:proofErr w:type="spellEnd"/>
            <w:r w:rsidRPr="00CD7C51">
              <w:rPr>
                <w:rFonts w:eastAsia="Yu Mincho" w:cs="Times New Roman"/>
                <w:sz w:val="20"/>
                <w:szCs w:val="20"/>
                <w:lang w:val="es-CL"/>
              </w:rPr>
              <w:t xml:space="preserve"> 21.091, según sea el caso; sus cónyuges, convivientes civiles o parientes hasta el segundo grado de consanguinidad o afinidad, cuando corresponda; o las personas jurídicas en que las personas señaladas anteriormente sean dueños, directamente o a través de otras personas naturales o jurídicas, de un 10% o más de su capital (letra h del art. 71 de la ley </w:t>
            </w:r>
            <w:proofErr w:type="spellStart"/>
            <w:r w:rsidRPr="00CD7C51">
              <w:rPr>
                <w:rFonts w:eastAsia="Yu Mincho" w:cs="Times New Roman"/>
                <w:sz w:val="20"/>
                <w:szCs w:val="20"/>
                <w:lang w:val="es-CL"/>
              </w:rPr>
              <w:t>N°</w:t>
            </w:r>
            <w:proofErr w:type="spellEnd"/>
            <w:r w:rsidRPr="00CD7C51">
              <w:rPr>
                <w:rFonts w:eastAsia="Yu Mincho" w:cs="Times New Roman"/>
                <w:sz w:val="20"/>
                <w:szCs w:val="20"/>
                <w:lang w:val="es-CL"/>
              </w:rPr>
              <w:t xml:space="preserve"> 21.091).</w:t>
            </w:r>
          </w:p>
        </w:tc>
      </w:tr>
      <w:tr w:rsidR="002C4166" w:rsidRPr="00CD7C51" w14:paraId="7970ACE2" w14:textId="77777777" w:rsidTr="0007358E">
        <w:trPr>
          <w:trHeight w:val="56"/>
        </w:trPr>
        <w:tc>
          <w:tcPr>
            <w:tcW w:w="239" w:type="pct"/>
            <w:vAlign w:val="center"/>
          </w:tcPr>
          <w:p w14:paraId="64E299B1" w14:textId="77777777" w:rsidR="002C4166" w:rsidRPr="00CD7C51" w:rsidRDefault="002C4166" w:rsidP="0007358E">
            <w:pPr>
              <w:spacing w:after="160" w:line="276" w:lineRule="auto"/>
              <w:jc w:val="both"/>
              <w:rPr>
                <w:rFonts w:eastAsia="Yu Mincho" w:cs="Times New Roman" w:hint="eastAsia"/>
                <w:sz w:val="20"/>
                <w:szCs w:val="20"/>
                <w:lang w:val="es-CL"/>
              </w:rPr>
            </w:pPr>
            <w:r w:rsidRPr="00CD7C51">
              <w:rPr>
                <w:rFonts w:eastAsia="Yu Mincho" w:cs="Times New Roman"/>
                <w:sz w:val="20"/>
                <w:szCs w:val="20"/>
                <w:lang w:val="es-CL"/>
              </w:rPr>
              <w:t>9</w:t>
            </w:r>
          </w:p>
        </w:tc>
        <w:tc>
          <w:tcPr>
            <w:tcW w:w="4761" w:type="pct"/>
            <w:vAlign w:val="center"/>
          </w:tcPr>
          <w:p w14:paraId="642EFB6F" w14:textId="77777777" w:rsidR="002C4166" w:rsidRPr="00CD7C51" w:rsidRDefault="002C4166" w:rsidP="0007358E">
            <w:pPr>
              <w:spacing w:after="160" w:line="276" w:lineRule="auto"/>
              <w:jc w:val="both"/>
              <w:rPr>
                <w:rFonts w:eastAsia="Yu Mincho" w:cs="Times New Roman" w:hint="eastAsia"/>
                <w:sz w:val="20"/>
                <w:szCs w:val="20"/>
                <w:lang w:val="es-CL"/>
              </w:rPr>
            </w:pPr>
            <w:r w:rsidRPr="00CD7C51">
              <w:rPr>
                <w:rFonts w:eastAsia="Yu Mincho" w:cs="Times New Roman"/>
                <w:sz w:val="20"/>
                <w:szCs w:val="20"/>
                <w:lang w:val="es-CL"/>
              </w:rPr>
              <w:t xml:space="preserve">Las demás personas que desempeñen funciones directivas en la respectiva institución de educación superior, </w:t>
            </w:r>
            <w:proofErr w:type="gramStart"/>
            <w:r w:rsidRPr="00CD7C51">
              <w:rPr>
                <w:rFonts w:eastAsia="Yu Mincho" w:cs="Times New Roman"/>
                <w:sz w:val="20"/>
                <w:szCs w:val="20"/>
                <w:lang w:val="es-CL"/>
              </w:rPr>
              <w:t>de acuerdo al</w:t>
            </w:r>
            <w:proofErr w:type="gramEnd"/>
            <w:r w:rsidRPr="00CD7C51">
              <w:rPr>
                <w:rFonts w:eastAsia="Yu Mincho" w:cs="Times New Roman"/>
                <w:sz w:val="20"/>
                <w:szCs w:val="20"/>
                <w:lang w:val="es-CL"/>
              </w:rPr>
              <w:t xml:space="preserve"> artículo 72 de la ley </w:t>
            </w:r>
            <w:proofErr w:type="spellStart"/>
            <w:r w:rsidRPr="00CD7C51">
              <w:rPr>
                <w:rFonts w:eastAsia="Yu Mincho" w:cs="Times New Roman"/>
                <w:sz w:val="20"/>
                <w:szCs w:val="20"/>
                <w:lang w:val="es-CL"/>
              </w:rPr>
              <w:t>N°</w:t>
            </w:r>
            <w:proofErr w:type="spellEnd"/>
            <w:r w:rsidRPr="00CD7C51">
              <w:rPr>
                <w:rFonts w:eastAsia="Yu Mincho" w:cs="Times New Roman"/>
                <w:sz w:val="20"/>
                <w:szCs w:val="20"/>
                <w:lang w:val="es-CL"/>
              </w:rPr>
              <w:t xml:space="preserve"> 21.091; sus cónyuges, convivientes civiles o parientes hasta el segundo grado de consanguinidad o afinidad; o las personas jurídicas en que las personas señaladas anteriormente sean dueños, directamente o a través de otras personas naturales o jurídicas, de un 10% o más de su capital (letra i del art. 71 de la ley </w:t>
            </w:r>
            <w:proofErr w:type="spellStart"/>
            <w:r w:rsidRPr="00CD7C51">
              <w:rPr>
                <w:rFonts w:eastAsia="Yu Mincho" w:cs="Times New Roman"/>
                <w:sz w:val="20"/>
                <w:szCs w:val="20"/>
                <w:lang w:val="es-CL"/>
              </w:rPr>
              <w:t>N°</w:t>
            </w:r>
            <w:proofErr w:type="spellEnd"/>
            <w:r w:rsidRPr="00CD7C51">
              <w:rPr>
                <w:rFonts w:eastAsia="Yu Mincho" w:cs="Times New Roman"/>
                <w:sz w:val="20"/>
                <w:szCs w:val="20"/>
                <w:lang w:val="es-CL"/>
              </w:rPr>
              <w:t xml:space="preserve"> 21.091).</w:t>
            </w:r>
          </w:p>
        </w:tc>
      </w:tr>
      <w:tr w:rsidR="002C4166" w:rsidRPr="00CD7C51" w14:paraId="12957808" w14:textId="77777777" w:rsidTr="0007358E">
        <w:trPr>
          <w:trHeight w:val="56"/>
        </w:trPr>
        <w:tc>
          <w:tcPr>
            <w:tcW w:w="239" w:type="pct"/>
            <w:vAlign w:val="center"/>
          </w:tcPr>
          <w:p w14:paraId="72A558F4" w14:textId="77777777" w:rsidR="002C4166" w:rsidRPr="00CD7C51" w:rsidRDefault="002C4166" w:rsidP="0007358E">
            <w:pPr>
              <w:spacing w:after="160" w:line="276" w:lineRule="auto"/>
              <w:jc w:val="both"/>
              <w:rPr>
                <w:rFonts w:eastAsia="Yu Mincho" w:cs="Times New Roman" w:hint="eastAsia"/>
                <w:sz w:val="20"/>
                <w:szCs w:val="20"/>
                <w:lang w:val="es-CL"/>
              </w:rPr>
            </w:pPr>
            <w:r w:rsidRPr="00CD7C51">
              <w:rPr>
                <w:rFonts w:eastAsia="Yu Mincho" w:cs="Times New Roman"/>
                <w:sz w:val="20"/>
                <w:szCs w:val="20"/>
                <w:lang w:val="es-CL"/>
              </w:rPr>
              <w:t>10</w:t>
            </w:r>
          </w:p>
        </w:tc>
        <w:tc>
          <w:tcPr>
            <w:tcW w:w="4761" w:type="pct"/>
            <w:vAlign w:val="center"/>
          </w:tcPr>
          <w:p w14:paraId="4C527669" w14:textId="77777777" w:rsidR="002C4166" w:rsidRPr="00CD7C51" w:rsidRDefault="002C4166" w:rsidP="0007358E">
            <w:pPr>
              <w:spacing w:after="160" w:line="276" w:lineRule="auto"/>
              <w:jc w:val="both"/>
              <w:rPr>
                <w:rFonts w:eastAsia="Yu Mincho" w:cs="Times New Roman" w:hint="eastAsia"/>
                <w:sz w:val="20"/>
                <w:szCs w:val="20"/>
                <w:lang w:val="es-CL"/>
              </w:rPr>
            </w:pPr>
            <w:r w:rsidRPr="00CD7C51">
              <w:rPr>
                <w:rFonts w:eastAsia="Yu Mincho" w:cs="Times New Roman"/>
                <w:sz w:val="20"/>
                <w:szCs w:val="20"/>
                <w:lang w:val="es-CL"/>
              </w:rPr>
              <w:t xml:space="preserve">Las personas jurídicas en que las personas naturales señaladas en los numerales precedentes sean directores, gerentes, administradores, o ejecutivos principales de las mismas (letra j del art. 71 de la ley </w:t>
            </w:r>
            <w:proofErr w:type="spellStart"/>
            <w:r w:rsidRPr="00CD7C51">
              <w:rPr>
                <w:rFonts w:eastAsia="Yu Mincho" w:cs="Times New Roman"/>
                <w:sz w:val="20"/>
                <w:szCs w:val="20"/>
                <w:lang w:val="es-CL"/>
              </w:rPr>
              <w:t>N°</w:t>
            </w:r>
            <w:proofErr w:type="spellEnd"/>
            <w:r w:rsidRPr="00CD7C51">
              <w:rPr>
                <w:rFonts w:eastAsia="Yu Mincho" w:cs="Times New Roman"/>
                <w:sz w:val="20"/>
                <w:szCs w:val="20"/>
                <w:lang w:val="es-CL"/>
              </w:rPr>
              <w:t xml:space="preserve"> 21.091).</w:t>
            </w:r>
          </w:p>
        </w:tc>
      </w:tr>
      <w:tr w:rsidR="002C4166" w:rsidRPr="00CD7C51" w14:paraId="10824A7A" w14:textId="77777777" w:rsidTr="0007358E">
        <w:trPr>
          <w:trHeight w:val="56"/>
        </w:trPr>
        <w:tc>
          <w:tcPr>
            <w:tcW w:w="239" w:type="pct"/>
            <w:vAlign w:val="center"/>
          </w:tcPr>
          <w:p w14:paraId="0B2A953D" w14:textId="77777777" w:rsidR="002C4166" w:rsidRPr="00CD7C51" w:rsidRDefault="002C4166" w:rsidP="0007358E">
            <w:pPr>
              <w:spacing w:after="160" w:line="276" w:lineRule="auto"/>
              <w:jc w:val="both"/>
              <w:rPr>
                <w:rFonts w:eastAsia="Yu Mincho" w:cs="Times New Roman" w:hint="eastAsia"/>
                <w:sz w:val="20"/>
                <w:szCs w:val="20"/>
                <w:lang w:val="es-CL"/>
              </w:rPr>
            </w:pPr>
            <w:r w:rsidRPr="00CD7C51">
              <w:rPr>
                <w:rFonts w:eastAsia="Yu Mincho" w:cs="Times New Roman"/>
                <w:sz w:val="20"/>
                <w:szCs w:val="20"/>
                <w:lang w:val="es-CL"/>
              </w:rPr>
              <w:t>11</w:t>
            </w:r>
          </w:p>
        </w:tc>
        <w:tc>
          <w:tcPr>
            <w:tcW w:w="4761" w:type="pct"/>
            <w:vAlign w:val="center"/>
          </w:tcPr>
          <w:p w14:paraId="7BABFFD3" w14:textId="77777777" w:rsidR="002C4166" w:rsidRPr="00CD7C51" w:rsidRDefault="002C4166" w:rsidP="0007358E">
            <w:pPr>
              <w:spacing w:after="160" w:line="276" w:lineRule="auto"/>
              <w:jc w:val="both"/>
              <w:rPr>
                <w:rFonts w:eastAsia="Yu Mincho" w:cs="Times New Roman" w:hint="eastAsia"/>
                <w:sz w:val="20"/>
                <w:szCs w:val="20"/>
                <w:lang w:val="es-CL"/>
              </w:rPr>
            </w:pPr>
            <w:r w:rsidRPr="00CD7C51">
              <w:rPr>
                <w:rFonts w:eastAsia="Yu Mincho" w:cs="Times New Roman"/>
                <w:sz w:val="20"/>
                <w:szCs w:val="20"/>
                <w:lang w:val="es-CL"/>
              </w:rPr>
              <w:t xml:space="preserve">Las personas jurídicas en que la institución de educación superior sea propietaria, socia, fundadora, asociada o miembro de la asamblea o que, conforme a los estatutos de éstas, pueda elegir a lo menos a un integrante del directorio u órgano de administración respectivo (letra k del art. 71 de la ley </w:t>
            </w:r>
            <w:proofErr w:type="spellStart"/>
            <w:r w:rsidRPr="00CD7C51">
              <w:rPr>
                <w:rFonts w:eastAsia="Yu Mincho" w:cs="Times New Roman"/>
                <w:sz w:val="20"/>
                <w:szCs w:val="20"/>
                <w:lang w:val="es-CL"/>
              </w:rPr>
              <w:t>N°</w:t>
            </w:r>
            <w:proofErr w:type="spellEnd"/>
            <w:r w:rsidRPr="00CD7C51">
              <w:rPr>
                <w:rFonts w:eastAsia="Yu Mincho" w:cs="Times New Roman"/>
                <w:sz w:val="20"/>
                <w:szCs w:val="20"/>
                <w:lang w:val="es-CL"/>
              </w:rPr>
              <w:t xml:space="preserve"> 21.091).</w:t>
            </w:r>
          </w:p>
        </w:tc>
      </w:tr>
      <w:tr w:rsidR="002C4166" w:rsidRPr="00CD7C51" w14:paraId="4F817820" w14:textId="77777777" w:rsidTr="0007358E">
        <w:trPr>
          <w:trHeight w:val="56"/>
        </w:trPr>
        <w:tc>
          <w:tcPr>
            <w:tcW w:w="239" w:type="pct"/>
            <w:vAlign w:val="center"/>
          </w:tcPr>
          <w:p w14:paraId="716FD181" w14:textId="77777777" w:rsidR="002C4166" w:rsidRPr="00CD7C51" w:rsidRDefault="002C4166" w:rsidP="0007358E">
            <w:pPr>
              <w:spacing w:after="160" w:line="276" w:lineRule="auto"/>
              <w:jc w:val="both"/>
              <w:rPr>
                <w:rFonts w:eastAsia="Yu Mincho" w:cs="Times New Roman" w:hint="eastAsia"/>
                <w:sz w:val="20"/>
                <w:szCs w:val="20"/>
                <w:lang w:val="es-CL"/>
              </w:rPr>
            </w:pPr>
            <w:r w:rsidRPr="00CD7C51">
              <w:rPr>
                <w:rFonts w:eastAsia="Yu Mincho" w:cs="Times New Roman"/>
                <w:sz w:val="20"/>
                <w:szCs w:val="20"/>
                <w:lang w:val="es-CL"/>
              </w:rPr>
              <w:t>12</w:t>
            </w:r>
          </w:p>
        </w:tc>
        <w:tc>
          <w:tcPr>
            <w:tcW w:w="4761" w:type="pct"/>
            <w:vAlign w:val="center"/>
          </w:tcPr>
          <w:p w14:paraId="69C541FD" w14:textId="77777777" w:rsidR="002C4166" w:rsidRPr="00CD7C51" w:rsidRDefault="002C4166" w:rsidP="0007358E">
            <w:pPr>
              <w:spacing w:after="160" w:line="276" w:lineRule="auto"/>
              <w:jc w:val="both"/>
              <w:rPr>
                <w:rFonts w:eastAsia="Yu Mincho" w:cs="Times New Roman" w:hint="eastAsia"/>
                <w:sz w:val="20"/>
                <w:szCs w:val="20"/>
                <w:lang w:val="es-CL"/>
              </w:rPr>
            </w:pPr>
            <w:r w:rsidRPr="00CD7C51">
              <w:rPr>
                <w:rFonts w:eastAsia="Yu Mincho" w:cs="Times New Roman"/>
                <w:sz w:val="20"/>
                <w:szCs w:val="20"/>
                <w:lang w:val="es-CL"/>
              </w:rPr>
              <w:t>Otros que la Superintendencia establezca, mediante norma de carácter general, que es relacionada a una institución de educación superior toda persona natural o jurídica que</w:t>
            </w:r>
            <w:r w:rsidRPr="00CD7C51">
              <w:rPr>
                <w:rFonts w:eastAsia="Yu Mincho" w:cs="Times New Roman" w:hint="eastAsia"/>
                <w:sz w:val="20"/>
                <w:szCs w:val="20"/>
                <w:lang w:val="es-CL"/>
              </w:rPr>
              <w:t>,</w:t>
            </w:r>
            <w:r w:rsidRPr="00CD7C51">
              <w:rPr>
                <w:rFonts w:eastAsia="Yu Mincho" w:cs="Times New Roman"/>
                <w:sz w:val="20"/>
                <w:szCs w:val="20"/>
                <w:lang w:val="es-CL"/>
              </w:rPr>
              <w:t xml:space="preserve"> por </w:t>
            </w:r>
            <w:r w:rsidRPr="00CD7C51">
              <w:rPr>
                <w:rFonts w:eastAsia="Yu Mincho" w:cs="Times New Roman"/>
                <w:sz w:val="20"/>
                <w:szCs w:val="20"/>
                <w:lang w:val="es-CL"/>
              </w:rPr>
              <w:lastRenderedPageBreak/>
              <w:t xml:space="preserve">relaciones patrimoniales, de administración, de parentesco, de responsabilidad o de subordinación haga presumir que sus operaciones con la institución originan conflictos de interés (inciso final del art. 71 de la ley </w:t>
            </w:r>
            <w:proofErr w:type="spellStart"/>
            <w:r w:rsidRPr="00CD7C51">
              <w:rPr>
                <w:rFonts w:eastAsia="Yu Mincho" w:cs="Times New Roman"/>
                <w:sz w:val="20"/>
                <w:szCs w:val="20"/>
                <w:lang w:val="es-CL"/>
              </w:rPr>
              <w:t>N°</w:t>
            </w:r>
            <w:proofErr w:type="spellEnd"/>
            <w:r w:rsidRPr="00CD7C51">
              <w:rPr>
                <w:rFonts w:eastAsia="Yu Mincho" w:cs="Times New Roman"/>
                <w:sz w:val="20"/>
                <w:szCs w:val="20"/>
                <w:lang w:val="es-CL"/>
              </w:rPr>
              <w:t xml:space="preserve"> 21.091)</w:t>
            </w:r>
          </w:p>
        </w:tc>
      </w:tr>
    </w:tbl>
    <w:p w14:paraId="34EA4F13" w14:textId="77777777" w:rsidR="002C4166" w:rsidRPr="00CD7C51" w:rsidRDefault="002C4166" w:rsidP="002C4166">
      <w:pPr>
        <w:widowControl/>
        <w:autoSpaceDE/>
        <w:autoSpaceDN/>
        <w:spacing w:after="160" w:line="276" w:lineRule="auto"/>
        <w:jc w:val="both"/>
        <w:rPr>
          <w:rFonts w:eastAsia="Yu Mincho" w:cs="Times New Roman" w:hint="eastAsia"/>
          <w:sz w:val="20"/>
          <w:szCs w:val="20"/>
          <w:lang w:val="es-CL"/>
        </w:rPr>
      </w:pPr>
    </w:p>
    <w:p w14:paraId="1BE85183" w14:textId="77777777" w:rsidR="002C4166" w:rsidRPr="00CD7C51" w:rsidRDefault="002C4166" w:rsidP="002C4166">
      <w:pPr>
        <w:widowControl/>
        <w:autoSpaceDE/>
        <w:autoSpaceDN/>
        <w:spacing w:after="160" w:line="276" w:lineRule="auto"/>
        <w:jc w:val="both"/>
        <w:rPr>
          <w:rFonts w:eastAsia="Yu Mincho" w:cs="Times New Roman" w:hint="eastAsia"/>
          <w:sz w:val="20"/>
          <w:szCs w:val="20"/>
          <w:lang w:val="es-CL"/>
        </w:rPr>
      </w:pPr>
    </w:p>
    <w:p w14:paraId="3A8BDE9D" w14:textId="77777777" w:rsidR="002C4166" w:rsidRPr="00CD7C51" w:rsidRDefault="002C4166" w:rsidP="002C4166">
      <w:pPr>
        <w:widowControl/>
        <w:autoSpaceDE/>
        <w:autoSpaceDN/>
        <w:spacing w:after="160" w:line="276" w:lineRule="auto"/>
        <w:jc w:val="both"/>
        <w:rPr>
          <w:rFonts w:eastAsia="Yu Mincho" w:cs="Times New Roman" w:hint="eastAsia"/>
          <w:b/>
          <w:bCs/>
          <w:sz w:val="20"/>
          <w:szCs w:val="20"/>
          <w:lang w:val="es-CL"/>
        </w:rPr>
      </w:pPr>
      <w:r w:rsidRPr="00CD7C51">
        <w:rPr>
          <w:rFonts w:eastAsia="Yu Mincho" w:cs="Times New Roman"/>
          <w:b/>
          <w:bCs/>
          <w:sz w:val="20"/>
          <w:szCs w:val="20"/>
          <w:lang w:val="es-CL"/>
        </w:rPr>
        <w:t xml:space="preserve">Notas: </w:t>
      </w:r>
    </w:p>
    <w:p w14:paraId="22E80694" w14:textId="77777777" w:rsidR="002C4166" w:rsidRPr="00CD7C51" w:rsidRDefault="002C4166" w:rsidP="002C4166">
      <w:pPr>
        <w:widowControl/>
        <w:numPr>
          <w:ilvl w:val="0"/>
          <w:numId w:val="21"/>
        </w:numPr>
        <w:autoSpaceDE/>
        <w:autoSpaceDN/>
        <w:spacing w:after="160" w:line="276" w:lineRule="auto"/>
        <w:contextualSpacing/>
        <w:jc w:val="both"/>
        <w:rPr>
          <w:rFonts w:eastAsia="Yu Mincho" w:cs="Times New Roman" w:hint="eastAsia"/>
          <w:sz w:val="20"/>
          <w:szCs w:val="20"/>
          <w:lang w:val="es-CL"/>
        </w:rPr>
      </w:pPr>
      <w:r w:rsidRPr="00CD7C51">
        <w:rPr>
          <w:rFonts w:eastAsia="Yu Mincho" w:cs="Times New Roman"/>
          <w:sz w:val="20"/>
          <w:szCs w:val="20"/>
          <w:lang w:val="es-CL"/>
        </w:rPr>
        <w:t xml:space="preserve">Para efectos de esta ley, se entenderá que ejercen funciones directivas de una institución de educación superior los integrantes de él o los órganos colegiados de administración superior, sea cual fuere su denominación, el rector, así como cualquier autoridad unipersonal de la institución, que tenga atribución de decisiones estratégicas y patrimoniales (art. 72 de la ley </w:t>
      </w:r>
      <w:proofErr w:type="spellStart"/>
      <w:r w:rsidRPr="00CD7C51">
        <w:rPr>
          <w:rFonts w:eastAsia="Yu Mincho" w:cs="Times New Roman"/>
          <w:sz w:val="20"/>
          <w:szCs w:val="20"/>
          <w:lang w:val="es-CL"/>
        </w:rPr>
        <w:t>N°</w:t>
      </w:r>
      <w:proofErr w:type="spellEnd"/>
      <w:r w:rsidRPr="00CD7C51">
        <w:rPr>
          <w:rFonts w:eastAsia="Yu Mincho" w:cs="Times New Roman"/>
          <w:sz w:val="20"/>
          <w:szCs w:val="20"/>
          <w:lang w:val="es-CL"/>
        </w:rPr>
        <w:t xml:space="preserve"> 21.091).</w:t>
      </w:r>
    </w:p>
    <w:p w14:paraId="3A511191" w14:textId="77777777" w:rsidR="002C4166" w:rsidRPr="00CD7C51" w:rsidRDefault="002C4166" w:rsidP="002C4166">
      <w:pPr>
        <w:widowControl/>
        <w:numPr>
          <w:ilvl w:val="0"/>
          <w:numId w:val="21"/>
        </w:numPr>
        <w:autoSpaceDE/>
        <w:autoSpaceDN/>
        <w:spacing w:after="160" w:line="276" w:lineRule="auto"/>
        <w:contextualSpacing/>
        <w:jc w:val="both"/>
        <w:rPr>
          <w:rFonts w:eastAsia="Yu Mincho" w:cs="Times New Roman" w:hint="eastAsia"/>
          <w:sz w:val="20"/>
          <w:szCs w:val="20"/>
          <w:lang w:val="es-CL"/>
        </w:rPr>
      </w:pPr>
      <w:r w:rsidRPr="00CD7C51">
        <w:rPr>
          <w:rFonts w:eastAsia="Yu Mincho" w:cs="Times New Roman"/>
          <w:sz w:val="20"/>
          <w:szCs w:val="20"/>
          <w:lang w:val="es-CL"/>
        </w:rPr>
        <w:t xml:space="preserve">La USM no podrá realizar actos, contratos, convenciones o cualquiera otra operación con las personas indicadas en las letras a), b), c), d), e) y f) del artículo 71, salvo que se configuren las excepciones del inciso 2° del artículo 73 de la Ley </w:t>
      </w:r>
      <w:proofErr w:type="spellStart"/>
      <w:r w:rsidRPr="00CD7C51">
        <w:rPr>
          <w:rFonts w:eastAsia="Yu Mincho" w:cs="Times New Roman"/>
          <w:sz w:val="20"/>
          <w:szCs w:val="20"/>
          <w:lang w:val="es-CL"/>
        </w:rPr>
        <w:t>N°</w:t>
      </w:r>
      <w:proofErr w:type="spellEnd"/>
      <w:r w:rsidRPr="00CD7C51">
        <w:rPr>
          <w:rFonts w:eastAsia="Yu Mincho" w:cs="Times New Roman"/>
          <w:sz w:val="20"/>
          <w:szCs w:val="20"/>
          <w:lang w:val="es-CL"/>
        </w:rPr>
        <w:t xml:space="preserve"> 21.091 y se siga el procedimiento y condiciones del artículo 74 y ss. de esa ley.</w:t>
      </w:r>
    </w:p>
    <w:p w14:paraId="531BAB2F" w14:textId="77777777" w:rsidR="002C4166" w:rsidRPr="00CD7C51" w:rsidRDefault="002C4166" w:rsidP="002C4166">
      <w:pPr>
        <w:widowControl/>
        <w:numPr>
          <w:ilvl w:val="0"/>
          <w:numId w:val="21"/>
        </w:numPr>
        <w:autoSpaceDE/>
        <w:autoSpaceDN/>
        <w:spacing w:after="160" w:line="276" w:lineRule="auto"/>
        <w:contextualSpacing/>
        <w:jc w:val="both"/>
        <w:rPr>
          <w:rFonts w:eastAsia="Yu Mincho" w:cs="Times New Roman" w:hint="eastAsia"/>
          <w:sz w:val="20"/>
          <w:szCs w:val="20"/>
          <w:lang w:val="es-CL"/>
        </w:rPr>
      </w:pPr>
      <w:r w:rsidRPr="00CD7C51">
        <w:rPr>
          <w:rFonts w:eastAsia="Yu Mincho" w:cs="Times New Roman"/>
          <w:sz w:val="20"/>
          <w:szCs w:val="20"/>
          <w:lang w:val="es-CL"/>
        </w:rPr>
        <w:t xml:space="preserve">Respecto de aquellas que se realicen con personas relacionadas distintas a las indicadas en el numeral anterior deberán verificarse aquellas condiciones y procedimientos establecidos en los artículos 74 y </w:t>
      </w:r>
      <w:proofErr w:type="spellStart"/>
      <w:r w:rsidRPr="00CD7C51">
        <w:rPr>
          <w:rFonts w:eastAsia="Yu Mincho" w:cs="Times New Roman"/>
          <w:sz w:val="20"/>
          <w:szCs w:val="20"/>
          <w:lang w:val="es-CL"/>
        </w:rPr>
        <w:t>ss</w:t>
      </w:r>
      <w:proofErr w:type="spellEnd"/>
      <w:r w:rsidRPr="00CD7C51">
        <w:rPr>
          <w:rFonts w:eastAsia="Yu Mincho" w:cs="Times New Roman"/>
          <w:sz w:val="20"/>
          <w:szCs w:val="20"/>
          <w:lang w:val="es-CL"/>
        </w:rPr>
        <w:t xml:space="preserve"> de la ley </w:t>
      </w:r>
      <w:proofErr w:type="spellStart"/>
      <w:r w:rsidRPr="00CD7C51">
        <w:rPr>
          <w:rFonts w:eastAsia="Yu Mincho" w:cs="Times New Roman"/>
          <w:sz w:val="20"/>
          <w:szCs w:val="20"/>
          <w:lang w:val="es-CL"/>
        </w:rPr>
        <w:t>N°</w:t>
      </w:r>
      <w:proofErr w:type="spellEnd"/>
      <w:r w:rsidRPr="00CD7C51">
        <w:rPr>
          <w:rFonts w:eastAsia="Yu Mincho" w:cs="Times New Roman"/>
          <w:sz w:val="20"/>
          <w:szCs w:val="20"/>
          <w:lang w:val="es-CL"/>
        </w:rPr>
        <w:t xml:space="preserve"> 21.091.</w:t>
      </w:r>
    </w:p>
    <w:p w14:paraId="67831D29" w14:textId="77777777" w:rsidR="002C4166" w:rsidRPr="00CD7C51" w:rsidRDefault="002C4166" w:rsidP="002C4166">
      <w:pPr>
        <w:widowControl/>
        <w:numPr>
          <w:ilvl w:val="0"/>
          <w:numId w:val="21"/>
        </w:numPr>
        <w:autoSpaceDE/>
        <w:autoSpaceDN/>
        <w:spacing w:after="160" w:line="276" w:lineRule="auto"/>
        <w:contextualSpacing/>
        <w:jc w:val="both"/>
        <w:rPr>
          <w:rFonts w:eastAsia="Yu Mincho" w:cs="Times New Roman" w:hint="eastAsia"/>
          <w:sz w:val="20"/>
          <w:szCs w:val="20"/>
          <w:lang w:val="es-CL"/>
        </w:rPr>
      </w:pPr>
      <w:r w:rsidRPr="00CD7C51">
        <w:rPr>
          <w:rFonts w:eastAsia="Yu Mincho" w:cs="Times New Roman"/>
          <w:sz w:val="20"/>
          <w:szCs w:val="20"/>
          <w:lang w:val="es-CL"/>
        </w:rPr>
        <w:t>El artículo 78 de la Ley 21.091 establece el delito de operaciones con partes relacionadas, señalando al efecto:</w:t>
      </w:r>
    </w:p>
    <w:p w14:paraId="2C02AE19" w14:textId="77777777" w:rsidR="002C4166" w:rsidRPr="00CD7C51" w:rsidRDefault="002C4166" w:rsidP="002C4166">
      <w:pPr>
        <w:widowControl/>
        <w:autoSpaceDE/>
        <w:autoSpaceDN/>
        <w:spacing w:after="160" w:line="276" w:lineRule="auto"/>
        <w:ind w:left="720"/>
        <w:contextualSpacing/>
        <w:jc w:val="both"/>
        <w:rPr>
          <w:rFonts w:eastAsia="Yu Mincho" w:cs="Times New Roman" w:hint="eastAsia"/>
          <w:i/>
          <w:iCs/>
          <w:sz w:val="20"/>
          <w:szCs w:val="20"/>
          <w:lang w:val="es-CL"/>
        </w:rPr>
      </w:pPr>
      <w:r w:rsidRPr="00CD7C51">
        <w:rPr>
          <w:rFonts w:eastAsia="Yu Mincho" w:cs="Times New Roman"/>
          <w:i/>
          <w:iCs/>
          <w:sz w:val="20"/>
          <w:szCs w:val="20"/>
          <w:lang w:val="es-CL"/>
        </w:rPr>
        <w:t>“El que, administrando a cualquier título recursos de una institución de educación superior, se interesare, directa o indirectamente, en cualquier negociación, acto, contrato u operación que involucre a la institución, con infracción a lo previsto en los artículos 71 a 77, ambos inclusive de la presente ley, será sancionado con reclusión menor en su grado medio y con multa del tanto al duplo del valor del interés que hubiere tomado en el negocio.</w:t>
      </w:r>
    </w:p>
    <w:p w14:paraId="7DDDC6C0" w14:textId="77777777" w:rsidR="002C4166" w:rsidRPr="00CD7C51" w:rsidRDefault="002C4166" w:rsidP="002C4166">
      <w:pPr>
        <w:widowControl/>
        <w:autoSpaceDE/>
        <w:autoSpaceDN/>
        <w:spacing w:after="160" w:line="276" w:lineRule="auto"/>
        <w:ind w:left="720"/>
        <w:contextualSpacing/>
        <w:jc w:val="both"/>
        <w:rPr>
          <w:rFonts w:eastAsia="Yu Mincho" w:cs="Times New Roman" w:hint="eastAsia"/>
          <w:i/>
          <w:iCs/>
          <w:sz w:val="20"/>
          <w:szCs w:val="20"/>
          <w:lang w:val="es-CL"/>
        </w:rPr>
      </w:pPr>
      <w:r w:rsidRPr="00CD7C51">
        <w:rPr>
          <w:rFonts w:eastAsia="Yu Mincho" w:cs="Times New Roman"/>
          <w:i/>
          <w:iCs/>
          <w:sz w:val="20"/>
          <w:szCs w:val="20"/>
          <w:lang w:val="es-CL"/>
        </w:rPr>
        <w:t>Las mismas penas se le impondrán si, en cualquiera de las situaciones señaladas en el inciso precedente, y dándose en lo demás las mismas circunstancias, diere o dejare tomar interés a su cónyuge o conviviente civil, a un pariente en cualquier grado de la línea recta o hasta en el tercer grado inclusive de la línea colateral, sea por consanguinidad o afinidad.</w:t>
      </w:r>
    </w:p>
    <w:p w14:paraId="401EB381" w14:textId="77777777" w:rsidR="002C4166" w:rsidRPr="00CD7C51" w:rsidRDefault="002C4166" w:rsidP="002C4166">
      <w:pPr>
        <w:widowControl/>
        <w:autoSpaceDE/>
        <w:autoSpaceDN/>
        <w:spacing w:after="160" w:line="276" w:lineRule="auto"/>
        <w:ind w:left="720"/>
        <w:contextualSpacing/>
        <w:jc w:val="both"/>
        <w:rPr>
          <w:rFonts w:eastAsia="Yu Mincho" w:cs="Times New Roman" w:hint="eastAsia"/>
          <w:i/>
          <w:iCs/>
          <w:sz w:val="20"/>
          <w:szCs w:val="20"/>
          <w:lang w:val="es-CL"/>
        </w:rPr>
      </w:pPr>
      <w:r w:rsidRPr="00CD7C51">
        <w:rPr>
          <w:rFonts w:eastAsia="Yu Mincho" w:cs="Times New Roman"/>
          <w:i/>
          <w:iCs/>
          <w:sz w:val="20"/>
          <w:szCs w:val="20"/>
          <w:lang w:val="es-CL"/>
        </w:rPr>
        <w:t xml:space="preserve">Lo mismo valdrá en caso de </w:t>
      </w:r>
      <w:r w:rsidRPr="00CD7C51">
        <w:rPr>
          <w:rFonts w:eastAsia="Yu Mincho" w:cs="Times New Roman" w:hint="eastAsia"/>
          <w:i/>
          <w:iCs/>
          <w:sz w:val="20"/>
          <w:szCs w:val="20"/>
          <w:lang w:val="es-CL"/>
        </w:rPr>
        <w:t>que</w:t>
      </w:r>
      <w:r w:rsidRPr="00CD7C51">
        <w:rPr>
          <w:rFonts w:eastAsia="Yu Mincho" w:cs="Times New Roman"/>
          <w:i/>
          <w:iCs/>
          <w:sz w:val="20"/>
          <w:szCs w:val="20"/>
          <w:lang w:val="es-CL"/>
        </w:rPr>
        <w:t xml:space="preserve"> el que hubiere incurrido en la conducta diere o dejare tomar interés a terceros asociados con él o con las personas indicadas en el inciso precedente, o a sociedades, asociaciones o empresas en las que dichos terceros o esas personas tengan interés social, superior al diez por ciento si la sociedad es anónima, o ejerzan su administración en cualquiera forma”.</w:t>
      </w:r>
    </w:p>
    <w:p w14:paraId="74D92A29" w14:textId="77777777" w:rsidR="002C4166" w:rsidRPr="00CD7C51" w:rsidRDefault="002C4166" w:rsidP="002C4166">
      <w:pPr>
        <w:widowControl/>
        <w:autoSpaceDE/>
        <w:autoSpaceDN/>
        <w:spacing w:after="160" w:line="276" w:lineRule="auto"/>
        <w:jc w:val="both"/>
        <w:rPr>
          <w:rFonts w:eastAsia="Yu Mincho" w:cs="Times New Roman" w:hint="eastAsia"/>
          <w:sz w:val="20"/>
          <w:szCs w:val="20"/>
          <w:lang w:val="es-CL"/>
        </w:rPr>
      </w:pPr>
    </w:p>
    <w:p w14:paraId="4A335FFA" w14:textId="77777777" w:rsidR="002C4166" w:rsidRPr="00CD7C51" w:rsidRDefault="002C4166" w:rsidP="002C4166">
      <w:pPr>
        <w:widowControl/>
        <w:autoSpaceDE/>
        <w:autoSpaceDN/>
        <w:spacing w:after="160" w:line="276" w:lineRule="auto"/>
        <w:jc w:val="both"/>
        <w:rPr>
          <w:rFonts w:eastAsia="Yu Mincho" w:cs="Times New Roman" w:hint="eastAsia"/>
          <w:b/>
          <w:bCs/>
          <w:sz w:val="20"/>
          <w:szCs w:val="20"/>
          <w:lang w:val="es-CL"/>
        </w:rPr>
      </w:pPr>
      <w:r w:rsidRPr="00CD7C51">
        <w:rPr>
          <w:rFonts w:eastAsia="Yu Mincho" w:cs="Times New Roman"/>
          <w:b/>
          <w:bCs/>
          <w:sz w:val="20"/>
          <w:szCs w:val="20"/>
          <w:lang w:val="es-CL"/>
        </w:rPr>
        <w:t xml:space="preserve">Relaciones de Familia: </w:t>
      </w:r>
    </w:p>
    <w:p w14:paraId="2FF5E80B" w14:textId="77777777" w:rsidR="002C4166" w:rsidRPr="00CD7C51" w:rsidRDefault="002C4166" w:rsidP="002C4166">
      <w:pPr>
        <w:widowControl/>
        <w:autoSpaceDE/>
        <w:autoSpaceDN/>
        <w:spacing w:after="160" w:line="276" w:lineRule="auto"/>
        <w:jc w:val="both"/>
        <w:rPr>
          <w:rFonts w:eastAsia="Yu Mincho" w:cs="Times New Roman" w:hint="eastAsia"/>
          <w:b/>
          <w:bCs/>
          <w:sz w:val="20"/>
          <w:szCs w:val="20"/>
          <w:u w:val="single"/>
          <w:lang w:val="es-CL"/>
        </w:rPr>
      </w:pPr>
      <w:r w:rsidRPr="00CD7C51">
        <w:rPr>
          <w:rFonts w:eastAsia="Yu Mincho" w:cs="Times New Roman"/>
          <w:b/>
          <w:bCs/>
          <w:sz w:val="20"/>
          <w:szCs w:val="20"/>
          <w:u w:val="single"/>
          <w:lang w:val="es-CL"/>
        </w:rPr>
        <w:t xml:space="preserve">Cónyuge o conviviente civil, padres o madres de un hijo en común y parientes hasta el 4° grado de consanguinidad y 4° grado de afinidad. </w:t>
      </w:r>
    </w:p>
    <w:p w14:paraId="07D3A8E5" w14:textId="77777777" w:rsidR="002C4166" w:rsidRPr="00CD7C51" w:rsidRDefault="002C4166" w:rsidP="002C4166">
      <w:pPr>
        <w:widowControl/>
        <w:autoSpaceDE/>
        <w:autoSpaceDN/>
        <w:spacing w:after="160" w:line="276" w:lineRule="auto"/>
        <w:jc w:val="both"/>
        <w:rPr>
          <w:rFonts w:eastAsia="Yu Mincho" w:cs="Times New Roman" w:hint="eastAsia"/>
          <w:sz w:val="20"/>
          <w:szCs w:val="20"/>
          <w:lang w:val="es-CL"/>
        </w:rPr>
      </w:pPr>
      <w:r w:rsidRPr="00CD7C51">
        <w:rPr>
          <w:rFonts w:eastAsia="Yu Mincho" w:cs="Times New Roman"/>
          <w:sz w:val="20"/>
          <w:szCs w:val="20"/>
          <w:lang w:val="es-CL"/>
        </w:rPr>
        <w:t>Estos grados de parentesco se aplican igualmente al viudo(a), con respecto a los parientes consanguíneos del cónyuge/conviviente fallecido.</w:t>
      </w:r>
    </w:p>
    <w:p w14:paraId="5E0303D3" w14:textId="77777777" w:rsidR="002C4166" w:rsidRPr="00CD7C51" w:rsidRDefault="002C4166" w:rsidP="002C4166">
      <w:pPr>
        <w:widowControl/>
        <w:autoSpaceDE/>
        <w:autoSpaceDN/>
        <w:spacing w:after="160" w:line="276" w:lineRule="auto"/>
        <w:jc w:val="both"/>
        <w:rPr>
          <w:rFonts w:eastAsia="Yu Mincho" w:cs="Times New Roman" w:hint="eastAsia"/>
          <w:sz w:val="20"/>
          <w:szCs w:val="20"/>
          <w:lang w:val="es-CL"/>
        </w:rPr>
      </w:pPr>
      <w:r w:rsidRPr="00CD7C51">
        <w:rPr>
          <w:rFonts w:eastAsia="Yu Mincho" w:cs="Times New Roman"/>
          <w:sz w:val="20"/>
          <w:szCs w:val="20"/>
          <w:lang w:val="es-CL"/>
        </w:rPr>
        <w:t>También estarán comprendidas en esta relación las personas con las que se mantenga una vida marital estable y permanente, sin estar unidos en matrimonio o unión civil (conviviente) y/o respecto del padre o madre con el que se tenga un hijo/a en común.</w:t>
      </w:r>
    </w:p>
    <w:p w14:paraId="34B69D0E" w14:textId="77777777" w:rsidR="002C4166" w:rsidRPr="00CD7C51" w:rsidRDefault="002C4166" w:rsidP="002C4166">
      <w:pPr>
        <w:widowControl/>
        <w:autoSpaceDE/>
        <w:autoSpaceDN/>
        <w:spacing w:after="160" w:line="276" w:lineRule="auto"/>
        <w:jc w:val="both"/>
        <w:rPr>
          <w:rFonts w:eastAsia="Yu Mincho" w:cs="Times New Roman" w:hint="eastAsia"/>
          <w:sz w:val="20"/>
          <w:szCs w:val="20"/>
          <w:lang w:val="es-CL"/>
        </w:rPr>
      </w:pPr>
      <w:r w:rsidRPr="00CD7C51">
        <w:rPr>
          <w:rFonts w:eastAsia="Yu Mincho" w:cs="Times New Roman"/>
          <w:sz w:val="20"/>
          <w:szCs w:val="20"/>
          <w:lang w:val="es-CL"/>
        </w:rPr>
        <w:t>Para mayor claridad se adjunta el siguiente cuadro a vía ejemplar y no exhaustiva:</w:t>
      </w:r>
    </w:p>
    <w:p w14:paraId="5CB3EF09" w14:textId="77777777" w:rsidR="002C4166" w:rsidRPr="00CD7C51" w:rsidRDefault="002C4166" w:rsidP="002C4166">
      <w:pPr>
        <w:widowControl/>
        <w:autoSpaceDE/>
        <w:autoSpaceDN/>
        <w:spacing w:after="160" w:line="276" w:lineRule="auto"/>
        <w:jc w:val="both"/>
        <w:rPr>
          <w:rFonts w:eastAsia="Yu Mincho" w:cs="Times New Roman" w:hint="eastAsia"/>
          <w:sz w:val="20"/>
          <w:szCs w:val="20"/>
          <w:lang w:val="es-CL"/>
        </w:rPr>
      </w:pPr>
    </w:p>
    <w:p w14:paraId="7DE61B03" w14:textId="77777777" w:rsidR="002C4166" w:rsidRPr="00CD7C51" w:rsidRDefault="002C4166" w:rsidP="002C4166">
      <w:pPr>
        <w:widowControl/>
        <w:autoSpaceDE/>
        <w:autoSpaceDN/>
        <w:spacing w:after="160" w:line="276" w:lineRule="auto"/>
        <w:jc w:val="both"/>
        <w:rPr>
          <w:rFonts w:eastAsia="Yu Mincho" w:cs="Times New Roman" w:hint="eastAsia"/>
          <w:sz w:val="20"/>
          <w:szCs w:val="20"/>
          <w:lang w:val="es-CL"/>
        </w:rPr>
      </w:pPr>
    </w:p>
    <w:p w14:paraId="7FA72DC2" w14:textId="77777777" w:rsidR="002C4166" w:rsidRPr="00CD7C51" w:rsidRDefault="002C4166" w:rsidP="002C4166">
      <w:pPr>
        <w:widowControl/>
        <w:autoSpaceDE/>
        <w:autoSpaceDN/>
        <w:spacing w:after="160" w:line="276" w:lineRule="auto"/>
        <w:jc w:val="both"/>
        <w:rPr>
          <w:rFonts w:eastAsia="Yu Mincho" w:cs="Times New Roman" w:hint="eastAsia"/>
          <w:sz w:val="20"/>
          <w:szCs w:val="20"/>
          <w:lang w:val="es-CL"/>
        </w:rPr>
      </w:pPr>
      <w:r w:rsidRPr="00CD7C51">
        <w:rPr>
          <w:rFonts w:eastAsia="Yu Mincho" w:cs="Times New Roman"/>
          <w:noProof/>
          <w:sz w:val="20"/>
          <w:szCs w:val="20"/>
          <w:lang w:val="es-CL"/>
        </w:rPr>
        <mc:AlternateContent>
          <mc:Choice Requires="wpg">
            <w:drawing>
              <wp:anchor distT="0" distB="0" distL="114300" distR="114300" simplePos="0" relativeHeight="251660288" behindDoc="0" locked="0" layoutInCell="1" allowOverlap="1" wp14:anchorId="7F7DAD45" wp14:editId="136D30CC">
                <wp:simplePos x="0" y="0"/>
                <wp:positionH relativeFrom="column">
                  <wp:posOffset>2940846</wp:posOffset>
                </wp:positionH>
                <wp:positionV relativeFrom="paragraph">
                  <wp:posOffset>3175</wp:posOffset>
                </wp:positionV>
                <wp:extent cx="3415665" cy="4872990"/>
                <wp:effectExtent l="0" t="0" r="13335" b="22860"/>
                <wp:wrapNone/>
                <wp:docPr id="1541321154" name="Grupo 82"/>
                <wp:cNvGraphicFramePr/>
                <a:graphic xmlns:a="http://schemas.openxmlformats.org/drawingml/2006/main">
                  <a:graphicData uri="http://schemas.microsoft.com/office/word/2010/wordprocessingGroup">
                    <wpg:wgp>
                      <wpg:cNvGrpSpPr/>
                      <wpg:grpSpPr>
                        <a:xfrm>
                          <a:off x="0" y="0"/>
                          <a:ext cx="3415665" cy="4872990"/>
                          <a:chOff x="0" y="0"/>
                          <a:chExt cx="3416245" cy="4873079"/>
                        </a:xfrm>
                      </wpg:grpSpPr>
                      <wps:wsp>
                        <wps:cNvPr id="1249355647" name="Rectángulo: esquinas redondeadas 2"/>
                        <wps:cNvSpPr/>
                        <wps:spPr>
                          <a:xfrm>
                            <a:off x="1576316" y="2681785"/>
                            <a:ext cx="1287194" cy="273783"/>
                          </a:xfrm>
                          <a:prstGeom prst="roundRect">
                            <a:avLst/>
                          </a:prstGeom>
                          <a:solidFill>
                            <a:srgbClr val="4F81BD"/>
                          </a:solidFill>
                          <a:ln w="12700" cap="flat" cmpd="sng" algn="ctr">
                            <a:solidFill>
                              <a:srgbClr val="4F81BD">
                                <a:shade val="15000"/>
                              </a:srgbClr>
                            </a:solidFill>
                            <a:prstDash val="solid"/>
                            <a:miter lim="800000"/>
                          </a:ln>
                          <a:effectLst/>
                        </wps:spPr>
                        <wps:txbx>
                          <w:txbxContent>
                            <w:p w14:paraId="1EC8E193" w14:textId="77777777" w:rsidR="002C4166" w:rsidRPr="007A7038" w:rsidRDefault="002C4166" w:rsidP="002C4166">
                              <w:pPr>
                                <w:jc w:val="center"/>
                              </w:pPr>
                              <w:r>
                                <w:t>Hermano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1599638" name="Rectángulo: esquinas redondeadas 2"/>
                        <wps:cNvSpPr/>
                        <wps:spPr>
                          <a:xfrm>
                            <a:off x="1576316" y="3179929"/>
                            <a:ext cx="1287194" cy="273783"/>
                          </a:xfrm>
                          <a:prstGeom prst="roundRect">
                            <a:avLst/>
                          </a:prstGeom>
                          <a:solidFill>
                            <a:srgbClr val="4F81BD"/>
                          </a:solidFill>
                          <a:ln w="12700" cap="flat" cmpd="sng" algn="ctr">
                            <a:solidFill>
                              <a:srgbClr val="4F81BD">
                                <a:shade val="15000"/>
                              </a:srgbClr>
                            </a:solidFill>
                            <a:prstDash val="solid"/>
                            <a:miter lim="800000"/>
                          </a:ln>
                          <a:effectLst/>
                        </wps:spPr>
                        <wps:txbx>
                          <w:txbxContent>
                            <w:p w14:paraId="7A799F29" w14:textId="77777777" w:rsidR="002C4166" w:rsidRPr="007A7038" w:rsidRDefault="002C4166" w:rsidP="002C4166">
                              <w:pPr>
                                <w:jc w:val="center"/>
                              </w:pPr>
                              <w:r>
                                <w:t>Sobrinos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0150229" name="Rectángulo: esquinas redondeadas 2"/>
                        <wps:cNvSpPr/>
                        <wps:spPr>
                          <a:xfrm>
                            <a:off x="1576316" y="3678072"/>
                            <a:ext cx="1287194" cy="273783"/>
                          </a:xfrm>
                          <a:prstGeom prst="roundRect">
                            <a:avLst/>
                          </a:prstGeom>
                          <a:solidFill>
                            <a:srgbClr val="4F81BD"/>
                          </a:solidFill>
                          <a:ln w="12700" cap="flat" cmpd="sng" algn="ctr">
                            <a:solidFill>
                              <a:srgbClr val="4F81BD">
                                <a:shade val="15000"/>
                              </a:srgbClr>
                            </a:solidFill>
                            <a:prstDash val="solid"/>
                            <a:miter lim="800000"/>
                          </a:ln>
                          <a:effectLst/>
                        </wps:spPr>
                        <wps:txbx>
                          <w:txbxContent>
                            <w:p w14:paraId="5DAE9577" w14:textId="77777777" w:rsidR="002C4166" w:rsidRPr="007A7038" w:rsidRDefault="002C4166" w:rsidP="002C4166">
                              <w:pPr>
                                <w:jc w:val="center"/>
                              </w:pPr>
                              <w:r>
                                <w:t>Sobrino nieto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5790664" name="Rectángulo: esquinas redondeadas 2"/>
                        <wps:cNvSpPr/>
                        <wps:spPr>
                          <a:xfrm>
                            <a:off x="1576316" y="1310185"/>
                            <a:ext cx="1287194" cy="273783"/>
                          </a:xfrm>
                          <a:prstGeom prst="roundRect">
                            <a:avLst/>
                          </a:prstGeom>
                          <a:solidFill>
                            <a:srgbClr val="4F81BD"/>
                          </a:solidFill>
                          <a:ln w="12700" cap="flat" cmpd="sng" algn="ctr">
                            <a:solidFill>
                              <a:srgbClr val="4F81BD">
                                <a:shade val="15000"/>
                              </a:srgbClr>
                            </a:solidFill>
                            <a:prstDash val="solid"/>
                            <a:miter lim="800000"/>
                          </a:ln>
                          <a:effectLst/>
                        </wps:spPr>
                        <wps:txbx>
                          <w:txbxContent>
                            <w:p w14:paraId="226DDB41" w14:textId="77777777" w:rsidR="002C4166" w:rsidRPr="007A7038" w:rsidRDefault="002C4166" w:rsidP="002C4166">
                              <w:pPr>
                                <w:jc w:val="center"/>
                              </w:pPr>
                              <w:r>
                                <w:t>Tíos abuelos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7802427" name="Rectángulo: esquinas redondeadas 2"/>
                        <wps:cNvSpPr/>
                        <wps:spPr>
                          <a:xfrm>
                            <a:off x="1576316" y="1787857"/>
                            <a:ext cx="1287194" cy="273783"/>
                          </a:xfrm>
                          <a:prstGeom prst="roundRect">
                            <a:avLst/>
                          </a:prstGeom>
                          <a:solidFill>
                            <a:srgbClr val="4F81BD"/>
                          </a:solidFill>
                          <a:ln w="12700" cap="flat" cmpd="sng" algn="ctr">
                            <a:solidFill>
                              <a:srgbClr val="4F81BD">
                                <a:shade val="15000"/>
                              </a:srgbClr>
                            </a:solidFill>
                            <a:prstDash val="solid"/>
                            <a:miter lim="800000"/>
                          </a:ln>
                          <a:effectLst/>
                        </wps:spPr>
                        <wps:txbx>
                          <w:txbxContent>
                            <w:p w14:paraId="5065D316" w14:textId="77777777" w:rsidR="002C4166" w:rsidRPr="007A7038" w:rsidRDefault="002C4166" w:rsidP="002C4166">
                              <w:pPr>
                                <w:jc w:val="center"/>
                              </w:pPr>
                              <w:r>
                                <w:t>Tíos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6720026" name="Rectángulo: esquinas redondeadas 2"/>
                        <wps:cNvSpPr/>
                        <wps:spPr>
                          <a:xfrm>
                            <a:off x="2129051" y="2224585"/>
                            <a:ext cx="1287194" cy="273783"/>
                          </a:xfrm>
                          <a:prstGeom prst="roundRect">
                            <a:avLst/>
                          </a:prstGeom>
                          <a:solidFill>
                            <a:srgbClr val="4F81BD"/>
                          </a:solidFill>
                          <a:ln w="12700" cap="flat" cmpd="sng" algn="ctr">
                            <a:solidFill>
                              <a:srgbClr val="4F81BD">
                                <a:shade val="15000"/>
                              </a:srgbClr>
                            </a:solidFill>
                            <a:prstDash val="solid"/>
                            <a:miter lim="800000"/>
                          </a:ln>
                          <a:effectLst/>
                        </wps:spPr>
                        <wps:txbx>
                          <w:txbxContent>
                            <w:p w14:paraId="0EC91E7C" w14:textId="77777777" w:rsidR="002C4166" w:rsidRPr="007A7038" w:rsidRDefault="002C4166" w:rsidP="002C4166">
                              <w:pPr>
                                <w:jc w:val="center"/>
                              </w:pPr>
                              <w:r>
                                <w:t>Primos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190180525" name="Grupo 80"/>
                        <wpg:cNvGrpSpPr/>
                        <wpg:grpSpPr>
                          <a:xfrm>
                            <a:off x="0" y="0"/>
                            <a:ext cx="1287194" cy="4873079"/>
                            <a:chOff x="0" y="0"/>
                            <a:chExt cx="1287194" cy="4873079"/>
                          </a:xfrm>
                        </wpg:grpSpPr>
                        <wps:wsp>
                          <wps:cNvPr id="1636040264" name="Rectángulo: esquinas redondeadas 2"/>
                          <wps:cNvSpPr/>
                          <wps:spPr>
                            <a:xfrm>
                              <a:off x="0" y="0"/>
                              <a:ext cx="1287194" cy="260252"/>
                            </a:xfrm>
                            <a:prstGeom prst="roundRect">
                              <a:avLst/>
                            </a:prstGeom>
                            <a:solidFill>
                              <a:srgbClr val="F79646"/>
                            </a:solidFill>
                            <a:ln w="12700" cap="flat" cmpd="sng" algn="ctr">
                              <a:solidFill>
                                <a:srgbClr val="F79646">
                                  <a:shade val="15000"/>
                                </a:srgbClr>
                              </a:solidFill>
                              <a:prstDash val="solid"/>
                              <a:miter lim="800000"/>
                            </a:ln>
                            <a:effectLst/>
                          </wps:spPr>
                          <wps:txbx>
                            <w:txbxContent>
                              <w:p w14:paraId="161C7B3F" w14:textId="77777777" w:rsidR="002C4166" w:rsidRPr="007A7038" w:rsidRDefault="002C4166" w:rsidP="002C4166">
                                <w:pPr>
                                  <w:jc w:val="center"/>
                                </w:pPr>
                                <w:r>
                                  <w:t>Afinidad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8454711" name="Rectángulo: esquinas redondeadas 2"/>
                          <wps:cNvSpPr/>
                          <wps:spPr>
                            <a:xfrm>
                              <a:off x="0" y="2538484"/>
                              <a:ext cx="1287194" cy="294786"/>
                            </a:xfrm>
                            <a:prstGeom prst="roundRect">
                              <a:avLst/>
                            </a:prstGeom>
                            <a:solidFill>
                              <a:srgbClr val="C0504D"/>
                            </a:solidFill>
                            <a:ln w="12700" cap="flat" cmpd="sng" algn="ctr">
                              <a:solidFill>
                                <a:srgbClr val="C0504D">
                                  <a:shade val="15000"/>
                                </a:srgbClr>
                              </a:solidFill>
                              <a:prstDash val="solid"/>
                              <a:miter lim="800000"/>
                            </a:ln>
                            <a:effectLst/>
                          </wps:spPr>
                          <wps:txbx>
                            <w:txbxContent>
                              <w:p w14:paraId="66780820" w14:textId="77777777" w:rsidR="002C4166" w:rsidRPr="007A7038" w:rsidRDefault="002C4166" w:rsidP="002C4166">
                                <w:pPr>
                                  <w:jc w:val="center"/>
                                </w:pPr>
                                <w:r>
                                  <w:t>Cónyuge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1176436" name="Rectángulo: esquinas redondeadas 2"/>
                          <wps:cNvSpPr/>
                          <wps:spPr>
                            <a:xfrm>
                              <a:off x="0" y="2026693"/>
                              <a:ext cx="1287194" cy="273783"/>
                            </a:xfrm>
                            <a:prstGeom prst="roundRect">
                              <a:avLst/>
                            </a:prstGeom>
                            <a:solidFill>
                              <a:srgbClr val="4F81BD"/>
                            </a:solidFill>
                            <a:ln w="12700" cap="flat" cmpd="sng" algn="ctr">
                              <a:solidFill>
                                <a:srgbClr val="4F81BD">
                                  <a:shade val="15000"/>
                                </a:srgbClr>
                              </a:solidFill>
                              <a:prstDash val="solid"/>
                              <a:miter lim="800000"/>
                            </a:ln>
                            <a:effectLst/>
                          </wps:spPr>
                          <wps:txbx>
                            <w:txbxContent>
                              <w:p w14:paraId="19EF571C" w14:textId="77777777" w:rsidR="002C4166" w:rsidRPr="007A7038" w:rsidRDefault="002C4166" w:rsidP="002C4166">
                                <w:pPr>
                                  <w:jc w:val="center"/>
                                </w:pPr>
                                <w:r>
                                  <w:t>Padres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6637548" name="Rectángulo: esquinas redondeadas 2"/>
                          <wps:cNvSpPr/>
                          <wps:spPr>
                            <a:xfrm>
                              <a:off x="0" y="1514902"/>
                              <a:ext cx="1287194" cy="273783"/>
                            </a:xfrm>
                            <a:prstGeom prst="roundRect">
                              <a:avLst/>
                            </a:prstGeom>
                            <a:solidFill>
                              <a:srgbClr val="4F81BD"/>
                            </a:solidFill>
                            <a:ln w="12700" cap="flat" cmpd="sng" algn="ctr">
                              <a:solidFill>
                                <a:srgbClr val="4F81BD">
                                  <a:shade val="15000"/>
                                </a:srgbClr>
                              </a:solidFill>
                              <a:prstDash val="solid"/>
                              <a:miter lim="800000"/>
                            </a:ln>
                            <a:effectLst/>
                          </wps:spPr>
                          <wps:txbx>
                            <w:txbxContent>
                              <w:p w14:paraId="6F5B44B6" w14:textId="77777777" w:rsidR="002C4166" w:rsidRPr="007A7038" w:rsidRDefault="002C4166" w:rsidP="002C4166">
                                <w:pPr>
                                  <w:jc w:val="center"/>
                                </w:pPr>
                                <w:r>
                                  <w:t>Abuelos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12027857" name="Rectángulo: esquinas redondeadas 2"/>
                          <wps:cNvSpPr/>
                          <wps:spPr>
                            <a:xfrm>
                              <a:off x="0" y="1009935"/>
                              <a:ext cx="1287194" cy="273783"/>
                            </a:xfrm>
                            <a:prstGeom prst="roundRect">
                              <a:avLst/>
                            </a:prstGeom>
                            <a:solidFill>
                              <a:srgbClr val="4F81BD"/>
                            </a:solidFill>
                            <a:ln w="12700" cap="flat" cmpd="sng" algn="ctr">
                              <a:solidFill>
                                <a:srgbClr val="4F81BD">
                                  <a:shade val="15000"/>
                                </a:srgbClr>
                              </a:solidFill>
                              <a:prstDash val="solid"/>
                              <a:miter lim="800000"/>
                            </a:ln>
                            <a:effectLst/>
                          </wps:spPr>
                          <wps:txbx>
                            <w:txbxContent>
                              <w:p w14:paraId="7B7A15E2" w14:textId="77777777" w:rsidR="002C4166" w:rsidRPr="007A7038" w:rsidRDefault="002C4166" w:rsidP="002C4166">
                                <w:pPr>
                                  <w:jc w:val="center"/>
                                </w:pPr>
                                <w:r>
                                  <w:t>Bisabuelos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6097673" name="Rectángulo: esquinas redondeadas 2"/>
                          <wps:cNvSpPr/>
                          <wps:spPr>
                            <a:xfrm>
                              <a:off x="0" y="498144"/>
                              <a:ext cx="1287194" cy="273783"/>
                            </a:xfrm>
                            <a:prstGeom prst="roundRect">
                              <a:avLst/>
                            </a:prstGeom>
                            <a:solidFill>
                              <a:srgbClr val="4F81BD"/>
                            </a:solidFill>
                            <a:ln w="12700" cap="flat" cmpd="sng" algn="ctr">
                              <a:solidFill>
                                <a:srgbClr val="4F81BD">
                                  <a:shade val="15000"/>
                                </a:srgbClr>
                              </a:solidFill>
                              <a:prstDash val="solid"/>
                              <a:miter lim="800000"/>
                            </a:ln>
                            <a:effectLst/>
                          </wps:spPr>
                          <wps:txbx>
                            <w:txbxContent>
                              <w:p w14:paraId="2D9FD9FB" w14:textId="77777777" w:rsidR="002C4166" w:rsidRPr="007A7038" w:rsidRDefault="002C4166" w:rsidP="002C4166">
                                <w:pPr>
                                  <w:jc w:val="center"/>
                                </w:pPr>
                                <w:r>
                                  <w:t>Tatarabuelos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72582160" name="Rectángulo: esquinas redondeadas 2"/>
                          <wps:cNvSpPr/>
                          <wps:spPr>
                            <a:xfrm>
                              <a:off x="0" y="3070747"/>
                              <a:ext cx="1287194" cy="273783"/>
                            </a:xfrm>
                            <a:prstGeom prst="roundRect">
                              <a:avLst/>
                            </a:prstGeom>
                            <a:solidFill>
                              <a:srgbClr val="4F81BD"/>
                            </a:solidFill>
                            <a:ln w="12700" cap="flat" cmpd="sng" algn="ctr">
                              <a:solidFill>
                                <a:srgbClr val="4F81BD">
                                  <a:shade val="15000"/>
                                </a:srgbClr>
                              </a:solidFill>
                              <a:prstDash val="solid"/>
                              <a:miter lim="800000"/>
                            </a:ln>
                            <a:effectLst/>
                          </wps:spPr>
                          <wps:txbx>
                            <w:txbxContent>
                              <w:p w14:paraId="34BB0B43" w14:textId="77777777" w:rsidR="002C4166" w:rsidRPr="007A7038" w:rsidRDefault="002C4166" w:rsidP="002C4166">
                                <w:pPr>
                                  <w:jc w:val="center"/>
                                </w:pPr>
                                <w:r>
                                  <w:t>Hijos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35373662" name="Rectángulo: esquinas redondeadas 2"/>
                          <wps:cNvSpPr/>
                          <wps:spPr>
                            <a:xfrm>
                              <a:off x="0" y="3582538"/>
                              <a:ext cx="1287194" cy="273783"/>
                            </a:xfrm>
                            <a:prstGeom prst="roundRect">
                              <a:avLst/>
                            </a:prstGeom>
                            <a:solidFill>
                              <a:srgbClr val="4F81BD"/>
                            </a:solidFill>
                            <a:ln w="12700" cap="flat" cmpd="sng" algn="ctr">
                              <a:solidFill>
                                <a:srgbClr val="4F81BD">
                                  <a:shade val="15000"/>
                                </a:srgbClr>
                              </a:solidFill>
                              <a:prstDash val="solid"/>
                              <a:miter lim="800000"/>
                            </a:ln>
                            <a:effectLst/>
                          </wps:spPr>
                          <wps:txbx>
                            <w:txbxContent>
                              <w:p w14:paraId="07F2B305" w14:textId="77777777" w:rsidR="002C4166" w:rsidRPr="007A7038" w:rsidRDefault="002C4166" w:rsidP="002C4166">
                                <w:pPr>
                                  <w:jc w:val="center"/>
                                </w:pPr>
                                <w:r>
                                  <w:t>Nietos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4908783" name="Rectángulo: esquinas redondeadas 2"/>
                          <wps:cNvSpPr/>
                          <wps:spPr>
                            <a:xfrm>
                              <a:off x="0" y="4094329"/>
                              <a:ext cx="1287194" cy="273783"/>
                            </a:xfrm>
                            <a:prstGeom prst="roundRect">
                              <a:avLst/>
                            </a:prstGeom>
                            <a:solidFill>
                              <a:srgbClr val="4F81BD"/>
                            </a:solidFill>
                            <a:ln w="12700" cap="flat" cmpd="sng" algn="ctr">
                              <a:solidFill>
                                <a:srgbClr val="4F81BD">
                                  <a:shade val="15000"/>
                                </a:srgbClr>
                              </a:solidFill>
                              <a:prstDash val="solid"/>
                              <a:miter lim="800000"/>
                            </a:ln>
                            <a:effectLst/>
                          </wps:spPr>
                          <wps:txbx>
                            <w:txbxContent>
                              <w:p w14:paraId="682F707E" w14:textId="77777777" w:rsidR="002C4166" w:rsidRPr="007A7038" w:rsidRDefault="002C4166" w:rsidP="002C4166">
                                <w:pPr>
                                  <w:jc w:val="center"/>
                                </w:pPr>
                                <w:r>
                                  <w:t>Bisnietos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11826152" name="Rectángulo: esquinas redondeadas 2"/>
                          <wps:cNvSpPr/>
                          <wps:spPr>
                            <a:xfrm>
                              <a:off x="0" y="4599296"/>
                              <a:ext cx="1287194" cy="273783"/>
                            </a:xfrm>
                            <a:prstGeom prst="roundRect">
                              <a:avLst/>
                            </a:prstGeom>
                            <a:solidFill>
                              <a:srgbClr val="4F81BD"/>
                            </a:solidFill>
                            <a:ln w="12700" cap="flat" cmpd="sng" algn="ctr">
                              <a:solidFill>
                                <a:srgbClr val="4F81BD">
                                  <a:shade val="15000"/>
                                </a:srgbClr>
                              </a:solidFill>
                              <a:prstDash val="solid"/>
                              <a:miter lim="800000"/>
                            </a:ln>
                            <a:effectLst/>
                          </wps:spPr>
                          <wps:txbx>
                            <w:txbxContent>
                              <w:p w14:paraId="105900D2" w14:textId="77777777" w:rsidR="002C4166" w:rsidRPr="007A7038" w:rsidRDefault="002C4166" w:rsidP="002C4166">
                                <w:pPr>
                                  <w:jc w:val="center"/>
                                </w:pPr>
                                <w:r>
                                  <w:t>Tataranietos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4230773" name="Flecha: a la derecha 3"/>
                          <wps:cNvSpPr/>
                          <wps:spPr>
                            <a:xfrm rot="16200000">
                              <a:off x="571785" y="2332346"/>
                              <a:ext cx="140677" cy="176482"/>
                            </a:xfrm>
                            <a:prstGeom prst="rightArrow">
                              <a:avLst/>
                            </a:prstGeom>
                            <a:solidFill>
                              <a:srgbClr val="4F81BD"/>
                            </a:solidFill>
                            <a:ln w="12700" cap="flat" cmpd="sng" algn="ctr">
                              <a:solidFill>
                                <a:srgbClr val="4F81BD">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0774098" name="Flecha: a la derecha 3"/>
                          <wps:cNvSpPr/>
                          <wps:spPr>
                            <a:xfrm rot="16200000">
                              <a:off x="571785" y="1820555"/>
                              <a:ext cx="140677" cy="176482"/>
                            </a:xfrm>
                            <a:prstGeom prst="rightArrow">
                              <a:avLst/>
                            </a:prstGeom>
                            <a:solidFill>
                              <a:srgbClr val="4F81BD"/>
                            </a:solidFill>
                            <a:ln w="12700" cap="flat" cmpd="sng" algn="ctr">
                              <a:solidFill>
                                <a:srgbClr val="4F81BD">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2168629" name="Flecha: a la derecha 3"/>
                          <wps:cNvSpPr/>
                          <wps:spPr>
                            <a:xfrm rot="16200000">
                              <a:off x="571784" y="1308764"/>
                              <a:ext cx="140677" cy="176482"/>
                            </a:xfrm>
                            <a:prstGeom prst="rightArrow">
                              <a:avLst/>
                            </a:prstGeom>
                            <a:solidFill>
                              <a:srgbClr val="4F81BD"/>
                            </a:solidFill>
                            <a:ln w="12700" cap="flat" cmpd="sng" algn="ctr">
                              <a:solidFill>
                                <a:srgbClr val="4F81BD">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6489562" name="Flecha: a la derecha 3"/>
                          <wps:cNvSpPr/>
                          <wps:spPr>
                            <a:xfrm rot="16200000">
                              <a:off x="571785" y="796972"/>
                              <a:ext cx="140677" cy="176482"/>
                            </a:xfrm>
                            <a:prstGeom prst="rightArrow">
                              <a:avLst/>
                            </a:prstGeom>
                            <a:solidFill>
                              <a:srgbClr val="4F81BD"/>
                            </a:solidFill>
                            <a:ln w="12700" cap="flat" cmpd="sng" algn="ctr">
                              <a:solidFill>
                                <a:srgbClr val="4F81BD">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5121264" name="Flecha: a la derecha 3"/>
                          <wps:cNvSpPr/>
                          <wps:spPr>
                            <a:xfrm rot="16200000">
                              <a:off x="571785" y="292005"/>
                              <a:ext cx="140677" cy="176482"/>
                            </a:xfrm>
                            <a:prstGeom prst="rightArrow">
                              <a:avLst/>
                            </a:prstGeom>
                            <a:solidFill>
                              <a:srgbClr val="4F81BD"/>
                            </a:solidFill>
                            <a:ln w="12700" cap="flat" cmpd="sng" algn="ctr">
                              <a:solidFill>
                                <a:srgbClr val="4F81BD">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5439833" name="Flecha: a la derecha 3"/>
                          <wps:cNvSpPr/>
                          <wps:spPr>
                            <a:xfrm rot="5400000">
                              <a:off x="572420" y="2859841"/>
                              <a:ext cx="140677" cy="176482"/>
                            </a:xfrm>
                            <a:prstGeom prst="rightArrow">
                              <a:avLst/>
                            </a:prstGeom>
                            <a:solidFill>
                              <a:srgbClr val="4F81BD"/>
                            </a:solidFill>
                            <a:ln w="12700" cap="flat" cmpd="sng" algn="ctr">
                              <a:solidFill>
                                <a:srgbClr val="4F81BD">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39469672" name="Flecha: a la derecha 3"/>
                          <wps:cNvSpPr/>
                          <wps:spPr>
                            <a:xfrm rot="5400000">
                              <a:off x="572420" y="3371632"/>
                              <a:ext cx="140677" cy="176482"/>
                            </a:xfrm>
                            <a:prstGeom prst="rightArrow">
                              <a:avLst/>
                            </a:prstGeom>
                            <a:solidFill>
                              <a:srgbClr val="4F81BD"/>
                            </a:solidFill>
                            <a:ln w="12700" cap="flat" cmpd="sng" algn="ctr">
                              <a:solidFill>
                                <a:srgbClr val="4F81BD">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27727949" name="Flecha: a la derecha 3"/>
                          <wps:cNvSpPr/>
                          <wps:spPr>
                            <a:xfrm rot="5400000">
                              <a:off x="572420" y="3883423"/>
                              <a:ext cx="140677" cy="176482"/>
                            </a:xfrm>
                            <a:prstGeom prst="rightArrow">
                              <a:avLst/>
                            </a:prstGeom>
                            <a:solidFill>
                              <a:srgbClr val="4F81BD"/>
                            </a:solidFill>
                            <a:ln w="12700" cap="flat" cmpd="sng" algn="ctr">
                              <a:solidFill>
                                <a:srgbClr val="4F81BD">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6481197" name="Flecha: a la derecha 3"/>
                          <wps:cNvSpPr/>
                          <wps:spPr>
                            <a:xfrm rot="5400000">
                              <a:off x="572420" y="4395214"/>
                              <a:ext cx="140677" cy="176482"/>
                            </a:xfrm>
                            <a:prstGeom prst="rightArrow">
                              <a:avLst/>
                            </a:prstGeom>
                            <a:solidFill>
                              <a:srgbClr val="4F81BD"/>
                            </a:solidFill>
                            <a:ln w="12700" cap="flat" cmpd="sng" algn="ctr">
                              <a:solidFill>
                                <a:srgbClr val="4F81BD">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984774028" name="Flecha: a la derecha 3"/>
                        <wps:cNvSpPr/>
                        <wps:spPr>
                          <a:xfrm rot="5400000">
                            <a:off x="2148736" y="2982671"/>
                            <a:ext cx="140677" cy="176482"/>
                          </a:xfrm>
                          <a:prstGeom prst="rightArrow">
                            <a:avLst/>
                          </a:prstGeom>
                          <a:solidFill>
                            <a:srgbClr val="4F81BD"/>
                          </a:solidFill>
                          <a:ln w="12700" cap="flat" cmpd="sng" algn="ctr">
                            <a:solidFill>
                              <a:srgbClr val="4F81BD">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1331099" name="Flecha: a la derecha 3"/>
                        <wps:cNvSpPr/>
                        <wps:spPr>
                          <a:xfrm rot="5400000">
                            <a:off x="2141912" y="3467166"/>
                            <a:ext cx="140677" cy="176482"/>
                          </a:xfrm>
                          <a:prstGeom prst="rightArrow">
                            <a:avLst/>
                          </a:prstGeom>
                          <a:solidFill>
                            <a:srgbClr val="4F81BD"/>
                          </a:solidFill>
                          <a:ln w="12700" cap="flat" cmpd="sng" algn="ctr">
                            <a:solidFill>
                              <a:srgbClr val="4F81BD">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9400373" name="Flecha: a la derecha 3"/>
                        <wps:cNvSpPr/>
                        <wps:spPr>
                          <a:xfrm rot="2474422">
                            <a:off x="1382404" y="1233701"/>
                            <a:ext cx="140677" cy="176482"/>
                          </a:xfrm>
                          <a:prstGeom prst="rightArrow">
                            <a:avLst/>
                          </a:prstGeom>
                          <a:solidFill>
                            <a:srgbClr val="4F81BD"/>
                          </a:solidFill>
                          <a:ln w="12700" cap="flat" cmpd="sng" algn="ctr">
                            <a:solidFill>
                              <a:srgbClr val="4F81BD">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1475361" name="Flecha: a la derecha 3"/>
                        <wps:cNvSpPr/>
                        <wps:spPr>
                          <a:xfrm rot="2474422">
                            <a:off x="1382404" y="1677253"/>
                            <a:ext cx="140677" cy="176482"/>
                          </a:xfrm>
                          <a:prstGeom prst="rightArrow">
                            <a:avLst/>
                          </a:prstGeom>
                          <a:solidFill>
                            <a:srgbClr val="4F81BD"/>
                          </a:solidFill>
                          <a:ln w="12700" cap="flat" cmpd="sng" algn="ctr">
                            <a:solidFill>
                              <a:srgbClr val="4F81BD">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285878" name="Flecha: a la derecha 3"/>
                        <wps:cNvSpPr/>
                        <wps:spPr>
                          <a:xfrm rot="2474422">
                            <a:off x="2910954" y="1963856"/>
                            <a:ext cx="140677" cy="176482"/>
                          </a:xfrm>
                          <a:prstGeom prst="rightArrow">
                            <a:avLst/>
                          </a:prstGeom>
                          <a:solidFill>
                            <a:srgbClr val="4F81BD"/>
                          </a:solidFill>
                          <a:ln w="12700" cap="flat" cmpd="sng" algn="ctr">
                            <a:solidFill>
                              <a:srgbClr val="4F81BD">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4002665" name="Flecha: a la derecha 3"/>
                        <wps:cNvSpPr/>
                        <wps:spPr>
                          <a:xfrm rot="2474422">
                            <a:off x="1382404" y="2380113"/>
                            <a:ext cx="140677" cy="176482"/>
                          </a:xfrm>
                          <a:prstGeom prst="rightArrow">
                            <a:avLst/>
                          </a:prstGeom>
                          <a:solidFill>
                            <a:srgbClr val="4F81BD"/>
                          </a:solidFill>
                          <a:ln w="12700" cap="flat" cmpd="sng" algn="ctr">
                            <a:solidFill>
                              <a:srgbClr val="4F81BD">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7F7DAD45" id="Grupo 82" o:spid="_x0000_s1026" style="position:absolute;left:0;text-align:left;margin-left:231.55pt;margin-top:.25pt;width:268.95pt;height:383.7pt;z-index:251660288" coordsize="34162,487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">
                <v:roundrect id="Rectángulo: esquinas redondeadas 2" o:spid="_x0000_s1027" style="position:absolute;left:15763;top:26817;width:12872;height:273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" fillcolor="#4f81bd" strokecolor="#1c334e" strokeweight="1pt">
                  <v:stroke joinstyle="miter"/>
                  <v:textbox>
                    <w:txbxContent>
                      <w:p w14:paraId="1EC8E193" w14:textId="77777777" w:rsidR="002C4166" w:rsidRPr="007A7038" w:rsidRDefault="002C4166" w:rsidP="002C4166">
                        <w:pPr>
                          <w:jc w:val="center"/>
                        </w:pPr>
                        <w:r>
                          <w:t>Hermano 2°</w:t>
                        </w:r>
                      </w:p>
                    </w:txbxContent>
                  </v:textbox>
                </v:roundrect>
                <v:roundrect id="Rectángulo: esquinas redondeadas 2" o:spid="_x0000_s1028" style="position:absolute;left:15763;top:31799;width:12872;height:273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" fillcolor="#4f81bd" strokecolor="#1c334e" strokeweight="1pt">
                  <v:stroke joinstyle="miter"/>
                  <v:textbox>
                    <w:txbxContent>
                      <w:p w14:paraId="7A799F29" w14:textId="77777777" w:rsidR="002C4166" w:rsidRPr="007A7038" w:rsidRDefault="002C4166" w:rsidP="002C4166">
                        <w:pPr>
                          <w:jc w:val="center"/>
                        </w:pPr>
                        <w:r>
                          <w:t>Sobrinos 3°</w:t>
                        </w:r>
                      </w:p>
                    </w:txbxContent>
                  </v:textbox>
                </v:roundrect>
                <v:roundrect id="Rectángulo: esquinas redondeadas 2" o:spid="_x0000_s1029" style="position:absolute;left:15763;top:36780;width:12872;height:273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" fillcolor="#4f81bd" strokecolor="#1c334e" strokeweight="1pt">
                  <v:stroke joinstyle="miter"/>
                  <v:textbox>
                    <w:txbxContent>
                      <w:p w14:paraId="5DAE9577" w14:textId="77777777" w:rsidR="002C4166" w:rsidRPr="007A7038" w:rsidRDefault="002C4166" w:rsidP="002C4166">
                        <w:pPr>
                          <w:jc w:val="center"/>
                        </w:pPr>
                        <w:r>
                          <w:t>Sobrino nieto 4°</w:t>
                        </w:r>
                      </w:p>
                    </w:txbxContent>
                  </v:textbox>
                </v:roundrect>
                <v:roundrect id="Rectángulo: esquinas redondeadas 2" o:spid="_x0000_s1030" style="position:absolute;left:15763;top:13101;width:12872;height:273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" fillcolor="#4f81bd" strokecolor="#1c334e" strokeweight="1pt">
                  <v:stroke joinstyle="miter"/>
                  <v:textbox>
                    <w:txbxContent>
                      <w:p w14:paraId="226DDB41" w14:textId="77777777" w:rsidR="002C4166" w:rsidRPr="007A7038" w:rsidRDefault="002C4166" w:rsidP="002C4166">
                        <w:pPr>
                          <w:jc w:val="center"/>
                        </w:pPr>
                        <w:r>
                          <w:t>Tíos abuelos 4°</w:t>
                        </w:r>
                      </w:p>
                    </w:txbxContent>
                  </v:textbox>
                </v:roundrect>
                <v:roundrect id="Rectángulo: esquinas redondeadas 2" o:spid="_x0000_s1031" style="position:absolute;left:15763;top:17878;width:12872;height:273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" fillcolor="#4f81bd" strokecolor="#1c334e" strokeweight="1pt">
                  <v:stroke joinstyle="miter"/>
                  <v:textbox>
                    <w:txbxContent>
                      <w:p w14:paraId="5065D316" w14:textId="77777777" w:rsidR="002C4166" w:rsidRPr="007A7038" w:rsidRDefault="002C4166" w:rsidP="002C4166">
                        <w:pPr>
                          <w:jc w:val="center"/>
                        </w:pPr>
                        <w:r>
                          <w:t>Tíos 3°</w:t>
                        </w:r>
                      </w:p>
                    </w:txbxContent>
                  </v:textbox>
                </v:roundrect>
                <v:roundrect id="Rectángulo: esquinas redondeadas 2" o:spid="_x0000_s1032" style="position:absolute;left:21290;top:22245;width:12872;height:273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" fillcolor="#4f81bd" strokecolor="#1c334e" strokeweight="1pt">
                  <v:stroke joinstyle="miter"/>
                  <v:textbox>
                    <w:txbxContent>
                      <w:p w14:paraId="0EC91E7C" w14:textId="77777777" w:rsidR="002C4166" w:rsidRPr="007A7038" w:rsidRDefault="002C4166" w:rsidP="002C4166">
                        <w:pPr>
                          <w:jc w:val="center"/>
                        </w:pPr>
                        <w:r>
                          <w:t>Primos 4°</w:t>
                        </w:r>
                      </w:p>
                    </w:txbxContent>
                  </v:textbox>
                </v:roundrect>
                <v:group id="Grupo 80" o:spid="_x0000_s1033" style="position:absolute;width:12871;height:48730" coordsize="12871,48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">
                  <v:roundrect id="Rectángulo: esquinas redondeadas 2" o:spid="_x0000_s1034" style="position:absolute;width:12871;height:260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" fillcolor="#f79646" strokecolor="#683c18" strokeweight="1pt">
                    <v:stroke joinstyle="miter"/>
                    <v:textbox>
                      <w:txbxContent>
                        <w:p w14:paraId="161C7B3F" w14:textId="77777777" w:rsidR="002C4166" w:rsidRPr="007A7038" w:rsidRDefault="002C4166" w:rsidP="002C4166">
                          <w:pPr>
                            <w:jc w:val="center"/>
                          </w:pPr>
                          <w:r>
                            <w:t>Afinidad</w:t>
                          </w:r>
                        </w:p>
                      </w:txbxContent>
                    </v:textbox>
                  </v:roundrect>
                  <v:roundrect id="Rectángulo: esquinas redondeadas 2" o:spid="_x0000_s1035" style="position:absolute;top:25384;width:12871;height:294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" fillcolor="#c0504d" strokecolor="#4f1d1b" strokeweight="1pt">
                    <v:stroke joinstyle="miter"/>
                    <v:textbox>
                      <w:txbxContent>
                        <w:p w14:paraId="66780820" w14:textId="77777777" w:rsidR="002C4166" w:rsidRPr="007A7038" w:rsidRDefault="002C4166" w:rsidP="002C4166">
                          <w:pPr>
                            <w:jc w:val="center"/>
                          </w:pPr>
                          <w:r>
                            <w:t>Cónyuge</w:t>
                          </w:r>
                        </w:p>
                      </w:txbxContent>
                    </v:textbox>
                  </v:roundrect>
                  <v:roundrect id="Rectángulo: esquinas redondeadas 2" o:spid="_x0000_s1036" style="position:absolute;top:20266;width:12871;height:273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" fillcolor="#4f81bd" strokecolor="#1c334e" strokeweight="1pt">
                    <v:stroke joinstyle="miter"/>
                    <v:textbox>
                      <w:txbxContent>
                        <w:p w14:paraId="19EF571C" w14:textId="77777777" w:rsidR="002C4166" w:rsidRPr="007A7038" w:rsidRDefault="002C4166" w:rsidP="002C4166">
                          <w:pPr>
                            <w:jc w:val="center"/>
                          </w:pPr>
                          <w:r>
                            <w:t>Padres 1°</w:t>
                          </w:r>
                        </w:p>
                      </w:txbxContent>
                    </v:textbox>
                  </v:roundrect>
                  <v:roundrect id="Rectángulo: esquinas redondeadas 2" o:spid="_x0000_s1037" style="position:absolute;top:15149;width:12871;height:273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" fillcolor="#4f81bd" strokecolor="#1c334e" strokeweight="1pt">
                    <v:stroke joinstyle="miter"/>
                    <v:textbox>
                      <w:txbxContent>
                        <w:p w14:paraId="6F5B44B6" w14:textId="77777777" w:rsidR="002C4166" w:rsidRPr="007A7038" w:rsidRDefault="002C4166" w:rsidP="002C4166">
                          <w:pPr>
                            <w:jc w:val="center"/>
                          </w:pPr>
                          <w:r>
                            <w:t>Abuelos 2°</w:t>
                          </w:r>
                        </w:p>
                      </w:txbxContent>
                    </v:textbox>
                  </v:roundrect>
                  <v:roundrect id="Rectángulo: esquinas redondeadas 2" o:spid="_x0000_s1038" style="position:absolute;top:10099;width:12871;height:273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" fillcolor="#4f81bd" strokecolor="#1c334e" strokeweight="1pt">
                    <v:stroke joinstyle="miter"/>
                    <v:textbox>
                      <w:txbxContent>
                        <w:p w14:paraId="7B7A15E2" w14:textId="77777777" w:rsidR="002C4166" w:rsidRPr="007A7038" w:rsidRDefault="002C4166" w:rsidP="002C4166">
                          <w:pPr>
                            <w:jc w:val="center"/>
                          </w:pPr>
                          <w:r>
                            <w:t>Bisabuelos 3°</w:t>
                          </w:r>
                        </w:p>
                      </w:txbxContent>
                    </v:textbox>
                  </v:roundrect>
                  <v:roundrect id="Rectángulo: esquinas redondeadas 2" o:spid="_x0000_s1039" style="position:absolute;top:4981;width:12871;height:273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" fillcolor="#4f81bd" strokecolor="#1c334e" strokeweight="1pt">
                    <v:stroke joinstyle="miter"/>
                    <v:textbox>
                      <w:txbxContent>
                        <w:p w14:paraId="2D9FD9FB" w14:textId="77777777" w:rsidR="002C4166" w:rsidRPr="007A7038" w:rsidRDefault="002C4166" w:rsidP="002C4166">
                          <w:pPr>
                            <w:jc w:val="center"/>
                          </w:pPr>
                          <w:r>
                            <w:t>Tatarabuelos 4°</w:t>
                          </w:r>
                        </w:p>
                      </w:txbxContent>
                    </v:textbox>
                  </v:roundrect>
                  <v:roundrect id="Rectángulo: esquinas redondeadas 2" o:spid="_x0000_s1040" style="position:absolute;top:30707;width:12871;height:273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" fillcolor="#4f81bd" strokecolor="#1c334e" strokeweight="1pt">
                    <v:stroke joinstyle="miter"/>
                    <v:textbox>
                      <w:txbxContent>
                        <w:p w14:paraId="34BB0B43" w14:textId="77777777" w:rsidR="002C4166" w:rsidRPr="007A7038" w:rsidRDefault="002C4166" w:rsidP="002C4166">
                          <w:pPr>
                            <w:jc w:val="center"/>
                          </w:pPr>
                          <w:r>
                            <w:t>Hijos 1°</w:t>
                          </w:r>
                        </w:p>
                      </w:txbxContent>
                    </v:textbox>
                  </v:roundrect>
                  <v:roundrect id="Rectángulo: esquinas redondeadas 2" o:spid="_x0000_s1041" style="position:absolute;top:35825;width:12871;height:273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" fillcolor="#4f81bd" strokecolor="#1c334e" strokeweight="1pt">
                    <v:stroke joinstyle="miter"/>
                    <v:textbox>
                      <w:txbxContent>
                        <w:p w14:paraId="07F2B305" w14:textId="77777777" w:rsidR="002C4166" w:rsidRPr="007A7038" w:rsidRDefault="002C4166" w:rsidP="002C4166">
                          <w:pPr>
                            <w:jc w:val="center"/>
                          </w:pPr>
                          <w:r>
                            <w:t>Nietos 2°</w:t>
                          </w:r>
                        </w:p>
                      </w:txbxContent>
                    </v:textbox>
                  </v:roundrect>
                  <v:roundrect id="Rectángulo: esquinas redondeadas 2" o:spid="_x0000_s1042" style="position:absolute;top:40943;width:12871;height:273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" fillcolor="#4f81bd" strokecolor="#1c334e" strokeweight="1pt">
                    <v:stroke joinstyle="miter"/>
                    <v:textbox>
                      <w:txbxContent>
                        <w:p w14:paraId="682F707E" w14:textId="77777777" w:rsidR="002C4166" w:rsidRPr="007A7038" w:rsidRDefault="002C4166" w:rsidP="002C4166">
                          <w:pPr>
                            <w:jc w:val="center"/>
                          </w:pPr>
                          <w:r>
                            <w:t>Bisnietos 3°</w:t>
                          </w:r>
                        </w:p>
                      </w:txbxContent>
                    </v:textbox>
                  </v:roundrect>
                  <v:roundrect id="Rectángulo: esquinas redondeadas 2" o:spid="_x0000_s1043" style="position:absolute;top:45992;width:12871;height:273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" fillcolor="#4f81bd" strokecolor="#1c334e" strokeweight="1pt">
                    <v:stroke joinstyle="miter"/>
                    <v:textbox>
                      <w:txbxContent>
                        <w:p w14:paraId="105900D2" w14:textId="77777777" w:rsidR="002C4166" w:rsidRPr="007A7038" w:rsidRDefault="002C4166" w:rsidP="002C4166">
                          <w:pPr>
                            <w:jc w:val="center"/>
                          </w:pPr>
                          <w:r>
                            <w:t>Tataranietos 4°</w:t>
                          </w:r>
                        </w:p>
                      </w:txbxContent>
                    </v:textbox>
                  </v:round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lecha: a la derecha 3" o:spid="_x0000_s1044" type="#_x0000_t13" style="position:absolute;left:5717;top:23323;width:1407;height:176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" adj="10800" fillcolor="#4f81bd" strokecolor="#1c334e" strokeweight="1pt"/>
                  <v:shape id="Flecha: a la derecha 3" o:spid="_x0000_s1045" type="#_x0000_t13" style="position:absolute;left:5717;top:18205;width:1407;height:176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" adj="10800" fillcolor="#4f81bd" strokecolor="#1c334e" strokeweight="1pt"/>
                  <v:shape id="Flecha: a la derecha 3" o:spid="_x0000_s1046" type="#_x0000_t13" style="position:absolute;left:5717;top:13087;width:1407;height:176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" adj="10800" fillcolor="#4f81bd" strokecolor="#1c334e" strokeweight="1pt"/>
                  <v:shape id="Flecha: a la derecha 3" o:spid="_x0000_s1047" type="#_x0000_t13" style="position:absolute;left:5717;top:7969;width:1407;height:176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" adj="10800" fillcolor="#4f81bd" strokecolor="#1c334e" strokeweight="1pt"/>
                  <v:shape id="Flecha: a la derecha 3" o:spid="_x0000_s1048" type="#_x0000_t13" style="position:absolute;left:5718;top:2919;width:1406;height:176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" adj="10800" fillcolor="#4f81bd" strokecolor="#1c334e" strokeweight="1pt"/>
                  <v:shape id="Flecha: a la derecha 3" o:spid="_x0000_s1049" type="#_x0000_t13" style="position:absolute;left:5724;top:28598;width:1407;height:176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" adj="10800" fillcolor="#4f81bd" strokecolor="#1c334e" strokeweight="1pt"/>
                  <v:shape id="Flecha: a la derecha 3" o:spid="_x0000_s1050" type="#_x0000_t13" style="position:absolute;left:5724;top:33716;width:1407;height:176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" adj="10800" fillcolor="#4f81bd" strokecolor="#1c334e" strokeweight="1pt"/>
                  <v:shape id="Flecha: a la derecha 3" o:spid="_x0000_s1051" type="#_x0000_t13" style="position:absolute;left:5724;top:38834;width:1407;height:176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" adj="10800" fillcolor="#4f81bd" strokecolor="#1c334e" strokeweight="1pt"/>
                  <v:shape id="Flecha: a la derecha 3" o:spid="_x0000_s1052" type="#_x0000_t13" style="position:absolute;left:5725;top:43951;width:1406;height:176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" adj="10800" fillcolor="#4f81bd" strokecolor="#1c334e" strokeweight="1pt"/>
                </v:group>
                <v:shape id="Flecha: a la derecha 3" o:spid="_x0000_s1053" type="#_x0000_t13" style="position:absolute;left:21487;top:29826;width:1407;height:176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" adj="10800" fillcolor="#4f81bd" strokecolor="#1c334e" strokeweight="1pt"/>
                <v:shape id="Flecha: a la derecha 3" o:spid="_x0000_s1054" type="#_x0000_t13" style="position:absolute;left:21418;top:34672;width:1407;height:176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" adj="10800" fillcolor="#4f81bd" strokecolor="#1c334e" strokeweight="1pt"/>
                <v:shape id="Flecha: a la derecha 3" o:spid="_x0000_s1055" type="#_x0000_t13" style="position:absolute;left:13824;top:12337;width:1406;height:1764;rotation:270272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" adj="10800" fillcolor="#4f81bd" strokecolor="#1c334e" strokeweight="1pt"/>
                <v:shape id="Flecha: a la derecha 3" o:spid="_x0000_s1056" type="#_x0000_t13" style="position:absolute;left:13824;top:16772;width:1406;height:1765;rotation:270272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" adj="10800" fillcolor="#4f81bd" strokecolor="#1c334e" strokeweight="1pt"/>
                <v:shape id="Flecha: a la derecha 3" o:spid="_x0000_s1057" type="#_x0000_t13" style="position:absolute;left:29109;top:19638;width:1407;height:1765;rotation:270272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" adj="10800" fillcolor="#4f81bd" strokecolor="#1c334e" strokeweight="1pt"/>
                <v:shape id="Flecha: a la derecha 3" o:spid="_x0000_s1058" type="#_x0000_t13" style="position:absolute;left:13824;top:23801;width:1406;height:1764;rotation:270272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" adj="10800" fillcolor="#4f81bd" strokecolor="#1c334e" strokeweight="1pt"/>
              </v:group>
            </w:pict>
          </mc:Fallback>
        </mc:AlternateContent>
      </w:r>
      <w:r w:rsidRPr="00CD7C51">
        <w:rPr>
          <w:rFonts w:eastAsia="Yu Mincho" w:cs="Times New Roman"/>
          <w:noProof/>
          <w:sz w:val="20"/>
          <w:szCs w:val="20"/>
          <w:lang w:val="es-CL"/>
        </w:rPr>
        <mc:AlternateContent>
          <mc:Choice Requires="wpg">
            <w:drawing>
              <wp:anchor distT="0" distB="0" distL="114300" distR="114300" simplePos="0" relativeHeight="251659264" behindDoc="0" locked="0" layoutInCell="1" allowOverlap="1" wp14:anchorId="5EF5B7FB" wp14:editId="13A00907">
                <wp:simplePos x="0" y="0"/>
                <wp:positionH relativeFrom="column">
                  <wp:posOffset>-714214</wp:posOffset>
                </wp:positionH>
                <wp:positionV relativeFrom="paragraph">
                  <wp:posOffset>3175</wp:posOffset>
                </wp:positionV>
                <wp:extent cx="3477659" cy="4859431"/>
                <wp:effectExtent l="0" t="0" r="27940" b="17780"/>
                <wp:wrapNone/>
                <wp:docPr id="1040727658" name="Grupo 83"/>
                <wp:cNvGraphicFramePr/>
                <a:graphic xmlns:a="http://schemas.openxmlformats.org/drawingml/2006/main">
                  <a:graphicData uri="http://schemas.microsoft.com/office/word/2010/wordprocessingGroup">
                    <wpg:wgp>
                      <wpg:cNvGrpSpPr/>
                      <wpg:grpSpPr>
                        <a:xfrm>
                          <a:off x="0" y="0"/>
                          <a:ext cx="3477659" cy="4859431"/>
                          <a:chOff x="0" y="0"/>
                          <a:chExt cx="3477659" cy="4859431"/>
                        </a:xfrm>
                      </wpg:grpSpPr>
                      <wps:wsp>
                        <wps:cNvPr id="560587227" name="Rectángulo: esquinas redondeadas 2"/>
                        <wps:cNvSpPr/>
                        <wps:spPr>
                          <a:xfrm>
                            <a:off x="559558" y="2681785"/>
                            <a:ext cx="1287194" cy="273783"/>
                          </a:xfrm>
                          <a:prstGeom prst="roundRect">
                            <a:avLst/>
                          </a:prstGeom>
                          <a:solidFill>
                            <a:srgbClr val="4F81BD"/>
                          </a:solidFill>
                          <a:ln w="12700" cap="flat" cmpd="sng" algn="ctr">
                            <a:solidFill>
                              <a:srgbClr val="4F81BD">
                                <a:shade val="15000"/>
                              </a:srgbClr>
                            </a:solidFill>
                            <a:prstDash val="solid"/>
                            <a:miter lim="800000"/>
                          </a:ln>
                          <a:effectLst/>
                        </wps:spPr>
                        <wps:txbx>
                          <w:txbxContent>
                            <w:p w14:paraId="1356516E" w14:textId="77777777" w:rsidR="002C4166" w:rsidRPr="007A7038" w:rsidRDefault="002C4166" w:rsidP="002C4166">
                              <w:pPr>
                                <w:jc w:val="center"/>
                              </w:pPr>
                              <w:r>
                                <w:t>Hermano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8630186" name="Rectángulo: esquinas redondeadas 2"/>
                        <wps:cNvSpPr/>
                        <wps:spPr>
                          <a:xfrm>
                            <a:off x="559558" y="3179929"/>
                            <a:ext cx="1287194" cy="273783"/>
                          </a:xfrm>
                          <a:prstGeom prst="roundRect">
                            <a:avLst/>
                          </a:prstGeom>
                          <a:solidFill>
                            <a:srgbClr val="4F81BD"/>
                          </a:solidFill>
                          <a:ln w="12700" cap="flat" cmpd="sng" algn="ctr">
                            <a:solidFill>
                              <a:srgbClr val="4F81BD">
                                <a:shade val="15000"/>
                              </a:srgbClr>
                            </a:solidFill>
                            <a:prstDash val="solid"/>
                            <a:miter lim="800000"/>
                          </a:ln>
                          <a:effectLst/>
                        </wps:spPr>
                        <wps:txbx>
                          <w:txbxContent>
                            <w:p w14:paraId="22DC73FF" w14:textId="77777777" w:rsidR="002C4166" w:rsidRPr="007A7038" w:rsidRDefault="002C4166" w:rsidP="002C4166">
                              <w:pPr>
                                <w:jc w:val="center"/>
                              </w:pPr>
                              <w:r>
                                <w:t>Sobrinos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4476334" name="Rectángulo: esquinas redondeadas 2"/>
                        <wps:cNvSpPr/>
                        <wps:spPr>
                          <a:xfrm>
                            <a:off x="559558" y="3678072"/>
                            <a:ext cx="1287194" cy="273783"/>
                          </a:xfrm>
                          <a:prstGeom prst="roundRect">
                            <a:avLst/>
                          </a:prstGeom>
                          <a:solidFill>
                            <a:srgbClr val="4F81BD"/>
                          </a:solidFill>
                          <a:ln w="12700" cap="flat" cmpd="sng" algn="ctr">
                            <a:solidFill>
                              <a:srgbClr val="4F81BD">
                                <a:shade val="15000"/>
                              </a:srgbClr>
                            </a:solidFill>
                            <a:prstDash val="solid"/>
                            <a:miter lim="800000"/>
                          </a:ln>
                          <a:effectLst/>
                        </wps:spPr>
                        <wps:txbx>
                          <w:txbxContent>
                            <w:p w14:paraId="7C824694" w14:textId="77777777" w:rsidR="002C4166" w:rsidRPr="007A7038" w:rsidRDefault="002C4166" w:rsidP="002C4166">
                              <w:pPr>
                                <w:jc w:val="center"/>
                              </w:pPr>
                              <w:r>
                                <w:t>Sobrino nieto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2123782" name="Rectángulo: esquinas redondeadas 2"/>
                        <wps:cNvSpPr/>
                        <wps:spPr>
                          <a:xfrm>
                            <a:off x="559558" y="1787857"/>
                            <a:ext cx="1287194" cy="273783"/>
                          </a:xfrm>
                          <a:prstGeom prst="roundRect">
                            <a:avLst/>
                          </a:prstGeom>
                          <a:solidFill>
                            <a:srgbClr val="4F81BD"/>
                          </a:solidFill>
                          <a:ln w="12700" cap="flat" cmpd="sng" algn="ctr">
                            <a:solidFill>
                              <a:srgbClr val="4F81BD">
                                <a:shade val="15000"/>
                              </a:srgbClr>
                            </a:solidFill>
                            <a:prstDash val="solid"/>
                            <a:miter lim="800000"/>
                          </a:ln>
                          <a:effectLst/>
                        </wps:spPr>
                        <wps:txbx>
                          <w:txbxContent>
                            <w:p w14:paraId="5753E539" w14:textId="77777777" w:rsidR="002C4166" w:rsidRPr="007A7038" w:rsidRDefault="002C4166" w:rsidP="002C4166">
                              <w:pPr>
                                <w:jc w:val="center"/>
                              </w:pPr>
                              <w:r>
                                <w:t>Tíos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319177" name="Rectángulo: esquinas redondeadas 2"/>
                        <wps:cNvSpPr/>
                        <wps:spPr>
                          <a:xfrm>
                            <a:off x="0" y="2224585"/>
                            <a:ext cx="1287194" cy="273783"/>
                          </a:xfrm>
                          <a:prstGeom prst="roundRect">
                            <a:avLst/>
                          </a:prstGeom>
                          <a:solidFill>
                            <a:srgbClr val="4F81BD"/>
                          </a:solidFill>
                          <a:ln w="12700" cap="flat" cmpd="sng" algn="ctr">
                            <a:solidFill>
                              <a:srgbClr val="4F81BD">
                                <a:shade val="15000"/>
                              </a:srgbClr>
                            </a:solidFill>
                            <a:prstDash val="solid"/>
                            <a:miter lim="800000"/>
                          </a:ln>
                          <a:effectLst/>
                        </wps:spPr>
                        <wps:txbx>
                          <w:txbxContent>
                            <w:p w14:paraId="7B2A87F8" w14:textId="77777777" w:rsidR="002C4166" w:rsidRPr="007A7038" w:rsidRDefault="002C4166" w:rsidP="002C4166">
                              <w:pPr>
                                <w:jc w:val="center"/>
                              </w:pPr>
                              <w:r>
                                <w:t>Primos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394680" name="Rectángulo: esquinas redondeadas 2"/>
                        <wps:cNvSpPr/>
                        <wps:spPr>
                          <a:xfrm>
                            <a:off x="559558" y="1310185"/>
                            <a:ext cx="1287194" cy="273783"/>
                          </a:xfrm>
                          <a:prstGeom prst="roundRect">
                            <a:avLst/>
                          </a:prstGeom>
                          <a:solidFill>
                            <a:srgbClr val="4F81BD"/>
                          </a:solidFill>
                          <a:ln w="12700" cap="flat" cmpd="sng" algn="ctr">
                            <a:solidFill>
                              <a:srgbClr val="4F81BD">
                                <a:shade val="15000"/>
                              </a:srgbClr>
                            </a:solidFill>
                            <a:prstDash val="solid"/>
                            <a:miter lim="800000"/>
                          </a:ln>
                          <a:effectLst/>
                        </wps:spPr>
                        <wps:txbx>
                          <w:txbxContent>
                            <w:p w14:paraId="3DFC000E" w14:textId="77777777" w:rsidR="002C4166" w:rsidRPr="007A7038" w:rsidRDefault="002C4166" w:rsidP="002C4166">
                              <w:pPr>
                                <w:jc w:val="center"/>
                              </w:pPr>
                              <w:r>
                                <w:t>Tíos abuelos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664660841" name="Grupo 81"/>
                        <wpg:cNvGrpSpPr/>
                        <wpg:grpSpPr>
                          <a:xfrm>
                            <a:off x="2183641" y="0"/>
                            <a:ext cx="1294018" cy="4859431"/>
                            <a:chOff x="0" y="0"/>
                            <a:chExt cx="1294018" cy="4859431"/>
                          </a:xfrm>
                        </wpg:grpSpPr>
                        <wps:wsp>
                          <wps:cNvPr id="1039771678" name="Rectángulo: esquinas redondeadas 2"/>
                          <wps:cNvSpPr/>
                          <wps:spPr>
                            <a:xfrm>
                              <a:off x="6824" y="0"/>
                              <a:ext cx="1287194" cy="273783"/>
                            </a:xfrm>
                            <a:prstGeom prst="roundRect">
                              <a:avLst/>
                            </a:prstGeom>
                            <a:solidFill>
                              <a:srgbClr val="F79646"/>
                            </a:solidFill>
                            <a:ln w="12700" cap="flat" cmpd="sng" algn="ctr">
                              <a:solidFill>
                                <a:srgbClr val="F79646">
                                  <a:shade val="15000"/>
                                </a:srgbClr>
                              </a:solidFill>
                              <a:prstDash val="solid"/>
                              <a:miter lim="800000"/>
                            </a:ln>
                            <a:effectLst/>
                          </wps:spPr>
                          <wps:txbx>
                            <w:txbxContent>
                              <w:p w14:paraId="5C977497" w14:textId="77777777" w:rsidR="002C4166" w:rsidRPr="007A7038" w:rsidRDefault="002C4166" w:rsidP="002C4166">
                                <w:pPr>
                                  <w:jc w:val="center"/>
                                </w:pPr>
                                <w:r>
                                  <w:t>Consanguinidad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2111937" name="Rectángulo: esquinas redondeadas 2"/>
                          <wps:cNvSpPr/>
                          <wps:spPr>
                            <a:xfrm>
                              <a:off x="0" y="504968"/>
                              <a:ext cx="1287194" cy="273783"/>
                            </a:xfrm>
                            <a:prstGeom prst="roundRect">
                              <a:avLst/>
                            </a:prstGeom>
                            <a:solidFill>
                              <a:srgbClr val="4F81BD"/>
                            </a:solidFill>
                            <a:ln w="12700" cap="flat" cmpd="sng" algn="ctr">
                              <a:solidFill>
                                <a:srgbClr val="4F81BD">
                                  <a:shade val="15000"/>
                                </a:srgbClr>
                              </a:solidFill>
                              <a:prstDash val="solid"/>
                              <a:miter lim="800000"/>
                            </a:ln>
                            <a:effectLst/>
                          </wps:spPr>
                          <wps:txbx>
                            <w:txbxContent>
                              <w:p w14:paraId="4C55B195" w14:textId="77777777" w:rsidR="002C4166" w:rsidRPr="007A7038" w:rsidRDefault="002C4166" w:rsidP="002C4166">
                                <w:pPr>
                                  <w:jc w:val="center"/>
                                </w:pPr>
                                <w:r>
                                  <w:t>Tatarabuelos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50051890" name="Rectángulo: esquinas redondeadas 2"/>
                          <wps:cNvSpPr/>
                          <wps:spPr>
                            <a:xfrm>
                              <a:off x="0" y="1016759"/>
                              <a:ext cx="1287194" cy="273783"/>
                            </a:xfrm>
                            <a:prstGeom prst="roundRect">
                              <a:avLst/>
                            </a:prstGeom>
                            <a:solidFill>
                              <a:srgbClr val="4F81BD"/>
                            </a:solidFill>
                            <a:ln w="12700" cap="flat" cmpd="sng" algn="ctr">
                              <a:solidFill>
                                <a:srgbClr val="4F81BD">
                                  <a:shade val="15000"/>
                                </a:srgbClr>
                              </a:solidFill>
                              <a:prstDash val="solid"/>
                              <a:miter lim="800000"/>
                            </a:ln>
                            <a:effectLst/>
                          </wps:spPr>
                          <wps:txbx>
                            <w:txbxContent>
                              <w:p w14:paraId="73FAD27A" w14:textId="77777777" w:rsidR="002C4166" w:rsidRPr="007A7038" w:rsidRDefault="002C4166" w:rsidP="002C4166">
                                <w:pPr>
                                  <w:jc w:val="center"/>
                                </w:pPr>
                                <w:r>
                                  <w:t>Bisabuelos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9364653" name="Rectángulo: esquinas redondeadas 2"/>
                          <wps:cNvSpPr/>
                          <wps:spPr>
                            <a:xfrm>
                              <a:off x="6824" y="1528550"/>
                              <a:ext cx="1287194" cy="273783"/>
                            </a:xfrm>
                            <a:prstGeom prst="roundRect">
                              <a:avLst/>
                            </a:prstGeom>
                            <a:solidFill>
                              <a:srgbClr val="4F81BD"/>
                            </a:solidFill>
                            <a:ln w="12700" cap="flat" cmpd="sng" algn="ctr">
                              <a:solidFill>
                                <a:srgbClr val="4F81BD">
                                  <a:shade val="15000"/>
                                </a:srgbClr>
                              </a:solidFill>
                              <a:prstDash val="solid"/>
                              <a:miter lim="800000"/>
                            </a:ln>
                            <a:effectLst/>
                          </wps:spPr>
                          <wps:txbx>
                            <w:txbxContent>
                              <w:p w14:paraId="01417D3B" w14:textId="77777777" w:rsidR="002C4166" w:rsidRPr="007A7038" w:rsidRDefault="002C4166" w:rsidP="002C4166">
                                <w:pPr>
                                  <w:jc w:val="center"/>
                                </w:pPr>
                                <w:r>
                                  <w:t>Abuelos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1367788" name="Rectángulo: esquinas redondeadas 2"/>
                          <wps:cNvSpPr/>
                          <wps:spPr>
                            <a:xfrm>
                              <a:off x="6824" y="2040341"/>
                              <a:ext cx="1287194" cy="273783"/>
                            </a:xfrm>
                            <a:prstGeom prst="roundRect">
                              <a:avLst/>
                            </a:prstGeom>
                            <a:solidFill>
                              <a:srgbClr val="4F81BD"/>
                            </a:solidFill>
                            <a:ln w="12700" cap="flat" cmpd="sng" algn="ctr">
                              <a:solidFill>
                                <a:srgbClr val="4F81BD">
                                  <a:shade val="15000"/>
                                </a:srgbClr>
                              </a:solidFill>
                              <a:prstDash val="solid"/>
                              <a:miter lim="800000"/>
                            </a:ln>
                            <a:effectLst/>
                          </wps:spPr>
                          <wps:txbx>
                            <w:txbxContent>
                              <w:p w14:paraId="3EB9F1BB" w14:textId="77777777" w:rsidR="002C4166" w:rsidRPr="007A7038" w:rsidRDefault="002C4166" w:rsidP="002C4166">
                                <w:pPr>
                                  <w:jc w:val="center"/>
                                </w:pPr>
                                <w:r>
                                  <w:t>Padres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1630119" name="Rectángulo: esquinas redondeadas 2"/>
                          <wps:cNvSpPr/>
                          <wps:spPr>
                            <a:xfrm>
                              <a:off x="6824" y="2545308"/>
                              <a:ext cx="1287145" cy="273685"/>
                            </a:xfrm>
                            <a:prstGeom prst="roundRect">
                              <a:avLst/>
                            </a:prstGeom>
                            <a:solidFill>
                              <a:srgbClr val="C0504D"/>
                            </a:solidFill>
                            <a:ln w="12700" cap="flat" cmpd="sng" algn="ctr">
                              <a:solidFill>
                                <a:srgbClr val="C0504D">
                                  <a:shade val="15000"/>
                                </a:srgbClr>
                              </a:solidFill>
                              <a:prstDash val="solid"/>
                              <a:miter lim="800000"/>
                            </a:ln>
                            <a:effectLst/>
                          </wps:spPr>
                          <wps:txbx>
                            <w:txbxContent>
                              <w:p w14:paraId="5E2E6EF0" w14:textId="77777777" w:rsidR="002C4166" w:rsidRPr="007A7038" w:rsidRDefault="002C4166" w:rsidP="002C4166">
                                <w:pPr>
                                  <w:jc w:val="center"/>
                                </w:pPr>
                                <w:r>
                                  <w:t>Evaluador EvaluaciónSelecci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7699495" name="Rectángulo: esquinas redondeadas 2"/>
                          <wps:cNvSpPr/>
                          <wps:spPr>
                            <a:xfrm>
                              <a:off x="6824" y="3057099"/>
                              <a:ext cx="1287194" cy="273783"/>
                            </a:xfrm>
                            <a:prstGeom prst="roundRect">
                              <a:avLst/>
                            </a:prstGeom>
                            <a:solidFill>
                              <a:srgbClr val="4F81BD"/>
                            </a:solidFill>
                            <a:ln w="12700" cap="flat" cmpd="sng" algn="ctr">
                              <a:solidFill>
                                <a:srgbClr val="4F81BD">
                                  <a:shade val="15000"/>
                                </a:srgbClr>
                              </a:solidFill>
                              <a:prstDash val="solid"/>
                              <a:miter lim="800000"/>
                            </a:ln>
                            <a:effectLst/>
                          </wps:spPr>
                          <wps:txbx>
                            <w:txbxContent>
                              <w:p w14:paraId="0A9639E3" w14:textId="77777777" w:rsidR="002C4166" w:rsidRPr="007A7038" w:rsidRDefault="002C4166" w:rsidP="002C4166">
                                <w:pPr>
                                  <w:jc w:val="center"/>
                                </w:pPr>
                                <w:r>
                                  <w:t>Hijos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0671944" name="Rectángulo: esquinas redondeadas 2"/>
                          <wps:cNvSpPr/>
                          <wps:spPr>
                            <a:xfrm>
                              <a:off x="6824" y="3568890"/>
                              <a:ext cx="1287194" cy="273783"/>
                            </a:xfrm>
                            <a:prstGeom prst="roundRect">
                              <a:avLst/>
                            </a:prstGeom>
                            <a:solidFill>
                              <a:srgbClr val="4F81BD"/>
                            </a:solidFill>
                            <a:ln w="12700" cap="flat" cmpd="sng" algn="ctr">
                              <a:solidFill>
                                <a:srgbClr val="4F81BD">
                                  <a:shade val="15000"/>
                                </a:srgbClr>
                              </a:solidFill>
                              <a:prstDash val="solid"/>
                              <a:miter lim="800000"/>
                            </a:ln>
                            <a:effectLst/>
                          </wps:spPr>
                          <wps:txbx>
                            <w:txbxContent>
                              <w:p w14:paraId="277840F4" w14:textId="77777777" w:rsidR="002C4166" w:rsidRPr="007A7038" w:rsidRDefault="002C4166" w:rsidP="002C4166">
                                <w:pPr>
                                  <w:jc w:val="center"/>
                                </w:pPr>
                                <w:r>
                                  <w:t>Nietos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1437425" name="Rectángulo: esquinas redondeadas 2"/>
                          <wps:cNvSpPr/>
                          <wps:spPr>
                            <a:xfrm>
                              <a:off x="6824" y="4073857"/>
                              <a:ext cx="1287194" cy="273783"/>
                            </a:xfrm>
                            <a:prstGeom prst="roundRect">
                              <a:avLst/>
                            </a:prstGeom>
                            <a:solidFill>
                              <a:srgbClr val="4F81BD"/>
                            </a:solidFill>
                            <a:ln w="12700" cap="flat" cmpd="sng" algn="ctr">
                              <a:solidFill>
                                <a:srgbClr val="4F81BD">
                                  <a:shade val="15000"/>
                                </a:srgbClr>
                              </a:solidFill>
                              <a:prstDash val="solid"/>
                              <a:miter lim="800000"/>
                            </a:ln>
                            <a:effectLst/>
                          </wps:spPr>
                          <wps:txbx>
                            <w:txbxContent>
                              <w:p w14:paraId="50ED023E" w14:textId="77777777" w:rsidR="002C4166" w:rsidRPr="007A7038" w:rsidRDefault="002C4166" w:rsidP="002C4166">
                                <w:pPr>
                                  <w:jc w:val="center"/>
                                </w:pPr>
                                <w:r>
                                  <w:t>Bisnietos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0232726" name="Rectángulo: esquinas redondeadas 2"/>
                          <wps:cNvSpPr/>
                          <wps:spPr>
                            <a:xfrm>
                              <a:off x="6824" y="4585648"/>
                              <a:ext cx="1287194" cy="273783"/>
                            </a:xfrm>
                            <a:prstGeom prst="roundRect">
                              <a:avLst/>
                            </a:prstGeom>
                            <a:solidFill>
                              <a:srgbClr val="4F81BD"/>
                            </a:solidFill>
                            <a:ln w="12700" cap="flat" cmpd="sng" algn="ctr">
                              <a:solidFill>
                                <a:srgbClr val="4F81BD">
                                  <a:shade val="15000"/>
                                </a:srgbClr>
                              </a:solidFill>
                              <a:prstDash val="solid"/>
                              <a:miter lim="800000"/>
                            </a:ln>
                            <a:effectLst/>
                          </wps:spPr>
                          <wps:txbx>
                            <w:txbxContent>
                              <w:p w14:paraId="3E5EE3D6" w14:textId="77777777" w:rsidR="002C4166" w:rsidRPr="007A7038" w:rsidRDefault="002C4166" w:rsidP="002C4166">
                                <w:pPr>
                                  <w:jc w:val="center"/>
                                </w:pPr>
                                <w:r>
                                  <w:t>Tataranietos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8751686" name="Flecha: a la derecha 3"/>
                          <wps:cNvSpPr/>
                          <wps:spPr>
                            <a:xfrm rot="16200000">
                              <a:off x="578609" y="305653"/>
                              <a:ext cx="140677" cy="176482"/>
                            </a:xfrm>
                            <a:prstGeom prst="rightArrow">
                              <a:avLst/>
                            </a:prstGeom>
                            <a:solidFill>
                              <a:srgbClr val="4F81BD"/>
                            </a:solidFill>
                            <a:ln w="12700" cap="flat" cmpd="sng" algn="ctr">
                              <a:solidFill>
                                <a:srgbClr val="4F81BD">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8977519" name="Flecha: a la derecha 3"/>
                          <wps:cNvSpPr/>
                          <wps:spPr>
                            <a:xfrm rot="16200000">
                              <a:off x="578609" y="810620"/>
                              <a:ext cx="140677" cy="176482"/>
                            </a:xfrm>
                            <a:prstGeom prst="rightArrow">
                              <a:avLst/>
                            </a:prstGeom>
                            <a:solidFill>
                              <a:srgbClr val="4F81BD"/>
                            </a:solidFill>
                            <a:ln w="12700" cap="flat" cmpd="sng" algn="ctr">
                              <a:solidFill>
                                <a:srgbClr val="4F81BD">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9412589" name="Flecha: a la derecha 3"/>
                          <wps:cNvSpPr/>
                          <wps:spPr>
                            <a:xfrm rot="16200000">
                              <a:off x="578609" y="1322411"/>
                              <a:ext cx="140677" cy="176482"/>
                            </a:xfrm>
                            <a:prstGeom prst="rightArrow">
                              <a:avLst/>
                            </a:prstGeom>
                            <a:solidFill>
                              <a:srgbClr val="4F81BD"/>
                            </a:solidFill>
                            <a:ln w="12700" cap="flat" cmpd="sng" algn="ctr">
                              <a:solidFill>
                                <a:srgbClr val="4F81BD">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68980611" name="Flecha: a la derecha 3"/>
                          <wps:cNvSpPr/>
                          <wps:spPr>
                            <a:xfrm rot="16200000">
                              <a:off x="578609" y="1834202"/>
                              <a:ext cx="140677" cy="176482"/>
                            </a:xfrm>
                            <a:prstGeom prst="rightArrow">
                              <a:avLst/>
                            </a:prstGeom>
                            <a:solidFill>
                              <a:srgbClr val="4F81BD"/>
                            </a:solidFill>
                            <a:ln w="12700" cap="flat" cmpd="sng" algn="ctr">
                              <a:solidFill>
                                <a:srgbClr val="4F81BD">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311939" name="Flecha: a la derecha 3"/>
                          <wps:cNvSpPr/>
                          <wps:spPr>
                            <a:xfrm rot="16200000">
                              <a:off x="578609" y="2339169"/>
                              <a:ext cx="140677" cy="176482"/>
                            </a:xfrm>
                            <a:prstGeom prst="rightArrow">
                              <a:avLst/>
                            </a:prstGeom>
                            <a:solidFill>
                              <a:srgbClr val="4F81BD"/>
                            </a:solidFill>
                            <a:ln w="12700" cap="flat" cmpd="sng" algn="ctr">
                              <a:solidFill>
                                <a:srgbClr val="4F81BD">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8615015" name="Flecha: a la derecha 3"/>
                          <wps:cNvSpPr/>
                          <wps:spPr>
                            <a:xfrm rot="5400000">
                              <a:off x="579244" y="2853017"/>
                              <a:ext cx="140677" cy="176482"/>
                            </a:xfrm>
                            <a:prstGeom prst="rightArrow">
                              <a:avLst/>
                            </a:prstGeom>
                            <a:solidFill>
                              <a:srgbClr val="4F81BD"/>
                            </a:solidFill>
                            <a:ln w="12700" cap="flat" cmpd="sng" algn="ctr">
                              <a:solidFill>
                                <a:srgbClr val="4F81BD">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4482649" name="Flecha: a la derecha 3"/>
                          <wps:cNvSpPr/>
                          <wps:spPr>
                            <a:xfrm rot="5400000">
                              <a:off x="579244" y="3364808"/>
                              <a:ext cx="140677" cy="176482"/>
                            </a:xfrm>
                            <a:prstGeom prst="rightArrow">
                              <a:avLst/>
                            </a:prstGeom>
                            <a:solidFill>
                              <a:srgbClr val="4F81BD"/>
                            </a:solidFill>
                            <a:ln w="12700" cap="flat" cmpd="sng" algn="ctr">
                              <a:solidFill>
                                <a:srgbClr val="4F81BD">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6305477" name="Flecha: a la derecha 3"/>
                          <wps:cNvSpPr/>
                          <wps:spPr>
                            <a:xfrm rot="5400000">
                              <a:off x="579244" y="3869775"/>
                              <a:ext cx="140677" cy="176482"/>
                            </a:xfrm>
                            <a:prstGeom prst="rightArrow">
                              <a:avLst/>
                            </a:prstGeom>
                            <a:solidFill>
                              <a:srgbClr val="4F81BD"/>
                            </a:solidFill>
                            <a:ln w="12700" cap="flat" cmpd="sng" algn="ctr">
                              <a:solidFill>
                                <a:srgbClr val="4F81BD">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8756684" name="Flecha: a la derecha 3"/>
                          <wps:cNvSpPr/>
                          <wps:spPr>
                            <a:xfrm rot="5400000">
                              <a:off x="579244" y="4381566"/>
                              <a:ext cx="140677" cy="176482"/>
                            </a:xfrm>
                            <a:prstGeom prst="rightArrow">
                              <a:avLst/>
                            </a:prstGeom>
                            <a:solidFill>
                              <a:srgbClr val="4F81BD"/>
                            </a:solidFill>
                            <a:ln w="12700" cap="flat" cmpd="sng" algn="ctr">
                              <a:solidFill>
                                <a:srgbClr val="4F81BD">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416014978" name="Flecha: a la derecha 3"/>
                        <wps:cNvSpPr/>
                        <wps:spPr>
                          <a:xfrm rot="8027726">
                            <a:off x="1929736" y="1226877"/>
                            <a:ext cx="140677" cy="176482"/>
                          </a:xfrm>
                          <a:prstGeom prst="rightArrow">
                            <a:avLst/>
                          </a:prstGeom>
                          <a:solidFill>
                            <a:srgbClr val="4F81BD"/>
                          </a:solidFill>
                          <a:ln w="12700" cap="flat" cmpd="sng" algn="ctr">
                            <a:solidFill>
                              <a:srgbClr val="4F81BD">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23678181" name="Flecha: a la derecha 3"/>
                        <wps:cNvSpPr/>
                        <wps:spPr>
                          <a:xfrm rot="8027726">
                            <a:off x="1929736" y="1677253"/>
                            <a:ext cx="140677" cy="176482"/>
                          </a:xfrm>
                          <a:prstGeom prst="rightArrow">
                            <a:avLst/>
                          </a:prstGeom>
                          <a:solidFill>
                            <a:srgbClr val="4F81BD"/>
                          </a:solidFill>
                          <a:ln w="12700" cap="flat" cmpd="sng" algn="ctr">
                            <a:solidFill>
                              <a:srgbClr val="4F81BD">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857481" name="Flecha: a la derecha 3"/>
                        <wps:cNvSpPr/>
                        <wps:spPr>
                          <a:xfrm rot="8027726">
                            <a:off x="1929736" y="2380113"/>
                            <a:ext cx="140677" cy="176482"/>
                          </a:xfrm>
                          <a:prstGeom prst="rightArrow">
                            <a:avLst/>
                          </a:prstGeom>
                          <a:solidFill>
                            <a:srgbClr val="4F81BD"/>
                          </a:solidFill>
                          <a:ln w="12700" cap="flat" cmpd="sng" algn="ctr">
                            <a:solidFill>
                              <a:srgbClr val="4F81BD">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2466915" name="Flecha: a la derecha 3"/>
                        <wps:cNvSpPr/>
                        <wps:spPr>
                          <a:xfrm rot="5400000">
                            <a:off x="1131978" y="3467166"/>
                            <a:ext cx="140677" cy="176482"/>
                          </a:xfrm>
                          <a:prstGeom prst="rightArrow">
                            <a:avLst/>
                          </a:prstGeom>
                          <a:solidFill>
                            <a:srgbClr val="4F81BD"/>
                          </a:solidFill>
                          <a:ln w="12700" cap="flat" cmpd="sng" algn="ctr">
                            <a:solidFill>
                              <a:srgbClr val="4F81BD">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4052399" name="Flecha: a la derecha 3"/>
                        <wps:cNvSpPr/>
                        <wps:spPr>
                          <a:xfrm rot="5400000">
                            <a:off x="1131978" y="2982671"/>
                            <a:ext cx="140677" cy="176482"/>
                          </a:xfrm>
                          <a:prstGeom prst="rightArrow">
                            <a:avLst/>
                          </a:prstGeom>
                          <a:solidFill>
                            <a:srgbClr val="4F81BD"/>
                          </a:solidFill>
                          <a:ln w="12700" cap="flat" cmpd="sng" algn="ctr">
                            <a:solidFill>
                              <a:srgbClr val="4F81BD">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7057599" name="Flecha: a la derecha 3"/>
                        <wps:cNvSpPr/>
                        <wps:spPr>
                          <a:xfrm rot="8027726">
                            <a:off x="353420" y="2032095"/>
                            <a:ext cx="140677" cy="176482"/>
                          </a:xfrm>
                          <a:prstGeom prst="rightArrow">
                            <a:avLst/>
                          </a:prstGeom>
                          <a:solidFill>
                            <a:srgbClr val="4F81BD"/>
                          </a:solidFill>
                          <a:ln w="12700" cap="flat" cmpd="sng" algn="ctr">
                            <a:solidFill>
                              <a:srgbClr val="4F81BD">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EF5B7FB" id="Grupo 83" o:spid="_x0000_s1059" style="position:absolute;left:0;text-align:left;margin-left:-56.25pt;margin-top:.25pt;width:273.85pt;height:382.65pt;z-index:251659264" coordsize="34776,485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">
                <v:roundrect id="Rectángulo: esquinas redondeadas 2" o:spid="_x0000_s1060" style="position:absolute;left:5595;top:26817;width:12872;height:273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" fillcolor="#4f81bd" strokecolor="#1c334e" strokeweight="1pt">
                  <v:stroke joinstyle="miter"/>
                  <v:textbox>
                    <w:txbxContent>
                      <w:p w14:paraId="1356516E" w14:textId="77777777" w:rsidR="002C4166" w:rsidRPr="007A7038" w:rsidRDefault="002C4166" w:rsidP="002C4166">
                        <w:pPr>
                          <w:jc w:val="center"/>
                        </w:pPr>
                        <w:r>
                          <w:t>Hermano 2°</w:t>
                        </w:r>
                      </w:p>
                    </w:txbxContent>
                  </v:textbox>
                </v:roundrect>
                <v:roundrect id="Rectángulo: esquinas redondeadas 2" o:spid="_x0000_s1061" style="position:absolute;left:5595;top:31799;width:12872;height:273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" fillcolor="#4f81bd" strokecolor="#1c334e" strokeweight="1pt">
                  <v:stroke joinstyle="miter"/>
                  <v:textbox>
                    <w:txbxContent>
                      <w:p w14:paraId="22DC73FF" w14:textId="77777777" w:rsidR="002C4166" w:rsidRPr="007A7038" w:rsidRDefault="002C4166" w:rsidP="002C4166">
                        <w:pPr>
                          <w:jc w:val="center"/>
                        </w:pPr>
                        <w:r>
                          <w:t>Sobrinos 3°</w:t>
                        </w:r>
                      </w:p>
                    </w:txbxContent>
                  </v:textbox>
                </v:roundrect>
                <v:roundrect id="Rectángulo: esquinas redondeadas 2" o:spid="_x0000_s1062" style="position:absolute;left:5595;top:36780;width:12872;height:273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" fillcolor="#4f81bd" strokecolor="#1c334e" strokeweight="1pt">
                  <v:stroke joinstyle="miter"/>
                  <v:textbox>
                    <w:txbxContent>
                      <w:p w14:paraId="7C824694" w14:textId="77777777" w:rsidR="002C4166" w:rsidRPr="007A7038" w:rsidRDefault="002C4166" w:rsidP="002C4166">
                        <w:pPr>
                          <w:jc w:val="center"/>
                        </w:pPr>
                        <w:r>
                          <w:t>Sobrino nieto 4°</w:t>
                        </w:r>
                      </w:p>
                    </w:txbxContent>
                  </v:textbox>
                </v:roundrect>
                <v:roundrect id="Rectángulo: esquinas redondeadas 2" o:spid="_x0000_s1063" style="position:absolute;left:5595;top:17878;width:12872;height:273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" fillcolor="#4f81bd" strokecolor="#1c334e" strokeweight="1pt">
                  <v:stroke joinstyle="miter"/>
                  <v:textbox>
                    <w:txbxContent>
                      <w:p w14:paraId="5753E539" w14:textId="77777777" w:rsidR="002C4166" w:rsidRPr="007A7038" w:rsidRDefault="002C4166" w:rsidP="002C4166">
                        <w:pPr>
                          <w:jc w:val="center"/>
                        </w:pPr>
                        <w:r>
                          <w:t>Tíos 3°</w:t>
                        </w:r>
                      </w:p>
                    </w:txbxContent>
                  </v:textbox>
                </v:roundrect>
                <v:roundrect id="Rectángulo: esquinas redondeadas 2" o:spid="_x0000_s1064" style="position:absolute;top:22245;width:12871;height:273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" fillcolor="#4f81bd" strokecolor="#1c334e" strokeweight="1pt">
                  <v:stroke joinstyle="miter"/>
                  <v:textbox>
                    <w:txbxContent>
                      <w:p w14:paraId="7B2A87F8" w14:textId="77777777" w:rsidR="002C4166" w:rsidRPr="007A7038" w:rsidRDefault="002C4166" w:rsidP="002C4166">
                        <w:pPr>
                          <w:jc w:val="center"/>
                        </w:pPr>
                        <w:r>
                          <w:t>Primos 4°</w:t>
                        </w:r>
                      </w:p>
                    </w:txbxContent>
                  </v:textbox>
                </v:roundrect>
                <v:roundrect id="Rectángulo: esquinas redondeadas 2" o:spid="_x0000_s1065" style="position:absolute;left:5595;top:13101;width:12872;height:273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" fillcolor="#4f81bd" strokecolor="#1c334e" strokeweight="1pt">
                  <v:stroke joinstyle="miter"/>
                  <v:textbox>
                    <w:txbxContent>
                      <w:p w14:paraId="3DFC000E" w14:textId="77777777" w:rsidR="002C4166" w:rsidRPr="007A7038" w:rsidRDefault="002C4166" w:rsidP="002C4166">
                        <w:pPr>
                          <w:jc w:val="center"/>
                        </w:pPr>
                        <w:r>
                          <w:t>Tíos abuelos 4°</w:t>
                        </w:r>
                      </w:p>
                    </w:txbxContent>
                  </v:textbox>
                </v:roundrect>
                <v:group id="Grupo 81" o:spid="_x0000_s1066" style="position:absolute;left:21836;width:12940;height:48594" coordsize="12940,48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">
                  <v:roundrect id="Rectángulo: esquinas redondeadas 2" o:spid="_x0000_s1067" style="position:absolute;left:68;width:12872;height:273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" fillcolor="#f79646" strokecolor="#683c18" strokeweight="1pt">
                    <v:stroke joinstyle="miter"/>
                    <v:textbox>
                      <w:txbxContent>
                        <w:p w14:paraId="5C977497" w14:textId="77777777" w:rsidR="002C4166" w:rsidRPr="007A7038" w:rsidRDefault="002C4166" w:rsidP="002C4166">
                          <w:pPr>
                            <w:jc w:val="center"/>
                          </w:pPr>
                          <w:r>
                            <w:t>Consanguinidad</w:t>
                          </w:r>
                        </w:p>
                      </w:txbxContent>
                    </v:textbox>
                  </v:roundrect>
                  <v:roundrect id="Rectángulo: esquinas redondeadas 2" o:spid="_x0000_s1068" style="position:absolute;top:5049;width:12871;height:273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" fillcolor="#4f81bd" strokecolor="#1c334e" strokeweight="1pt">
                    <v:stroke joinstyle="miter"/>
                    <v:textbox>
                      <w:txbxContent>
                        <w:p w14:paraId="4C55B195" w14:textId="77777777" w:rsidR="002C4166" w:rsidRPr="007A7038" w:rsidRDefault="002C4166" w:rsidP="002C4166">
                          <w:pPr>
                            <w:jc w:val="center"/>
                          </w:pPr>
                          <w:r>
                            <w:t>Tatarabuelos 4°</w:t>
                          </w:r>
                        </w:p>
                      </w:txbxContent>
                    </v:textbox>
                  </v:roundrect>
                  <v:roundrect id="Rectángulo: esquinas redondeadas 2" o:spid="_x0000_s1069" style="position:absolute;top:10167;width:12871;height:273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" fillcolor="#4f81bd" strokecolor="#1c334e" strokeweight="1pt">
                    <v:stroke joinstyle="miter"/>
                    <v:textbox>
                      <w:txbxContent>
                        <w:p w14:paraId="73FAD27A" w14:textId="77777777" w:rsidR="002C4166" w:rsidRPr="007A7038" w:rsidRDefault="002C4166" w:rsidP="002C4166">
                          <w:pPr>
                            <w:jc w:val="center"/>
                          </w:pPr>
                          <w:r>
                            <w:t>Bisabuelos 3°</w:t>
                          </w:r>
                        </w:p>
                      </w:txbxContent>
                    </v:textbox>
                  </v:roundrect>
                  <v:roundrect id="Rectángulo: esquinas redondeadas 2" o:spid="_x0000_s1070" style="position:absolute;left:68;top:15285;width:12872;height:273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" fillcolor="#4f81bd" strokecolor="#1c334e" strokeweight="1pt">
                    <v:stroke joinstyle="miter"/>
                    <v:textbox>
                      <w:txbxContent>
                        <w:p w14:paraId="01417D3B" w14:textId="77777777" w:rsidR="002C4166" w:rsidRPr="007A7038" w:rsidRDefault="002C4166" w:rsidP="002C4166">
                          <w:pPr>
                            <w:jc w:val="center"/>
                          </w:pPr>
                          <w:r>
                            <w:t>Abuelos 2°</w:t>
                          </w:r>
                        </w:p>
                      </w:txbxContent>
                    </v:textbox>
                  </v:roundrect>
                  <v:roundrect id="Rectángulo: esquinas redondeadas 2" o:spid="_x0000_s1071" style="position:absolute;left:68;top:20403;width:12872;height:273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" fillcolor="#4f81bd" strokecolor="#1c334e" strokeweight="1pt">
                    <v:stroke joinstyle="miter"/>
                    <v:textbox>
                      <w:txbxContent>
                        <w:p w14:paraId="3EB9F1BB" w14:textId="77777777" w:rsidR="002C4166" w:rsidRPr="007A7038" w:rsidRDefault="002C4166" w:rsidP="002C4166">
                          <w:pPr>
                            <w:jc w:val="center"/>
                          </w:pPr>
                          <w:r>
                            <w:t>Padres 1°</w:t>
                          </w:r>
                        </w:p>
                      </w:txbxContent>
                    </v:textbox>
                  </v:roundrect>
                  <v:roundrect id="Rectángulo: esquinas redondeadas 2" o:spid="_x0000_s1072" style="position:absolute;left:68;top:25453;width:12871;height:27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" fillcolor="#c0504d" strokecolor="#4f1d1b" strokeweight="1pt">
                    <v:stroke joinstyle="miter"/>
                    <v:textbox>
                      <w:txbxContent>
                        <w:p w14:paraId="5E2E6EF0" w14:textId="77777777" w:rsidR="002C4166" w:rsidRPr="007A7038" w:rsidRDefault="002C4166" w:rsidP="002C4166">
                          <w:pPr>
                            <w:jc w:val="center"/>
                          </w:pPr>
                          <w:r>
                            <w:t>Evaluador EvaluaciónSelecci</w:t>
                          </w:r>
                        </w:p>
                      </w:txbxContent>
                    </v:textbox>
                  </v:roundrect>
                  <v:roundrect id="Rectángulo: esquinas redondeadas 2" o:spid="_x0000_s1073" style="position:absolute;left:68;top:30570;width:12872;height:273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" fillcolor="#4f81bd" strokecolor="#1c334e" strokeweight="1pt">
                    <v:stroke joinstyle="miter"/>
                    <v:textbox>
                      <w:txbxContent>
                        <w:p w14:paraId="0A9639E3" w14:textId="77777777" w:rsidR="002C4166" w:rsidRPr="007A7038" w:rsidRDefault="002C4166" w:rsidP="002C4166">
                          <w:pPr>
                            <w:jc w:val="center"/>
                          </w:pPr>
                          <w:r>
                            <w:t>Hijos 1°</w:t>
                          </w:r>
                        </w:p>
                      </w:txbxContent>
                    </v:textbox>
                  </v:roundrect>
                  <v:roundrect id="Rectángulo: esquinas redondeadas 2" o:spid="_x0000_s1074" style="position:absolute;left:68;top:35688;width:12872;height:273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" fillcolor="#4f81bd" strokecolor="#1c334e" strokeweight="1pt">
                    <v:stroke joinstyle="miter"/>
                    <v:textbox>
                      <w:txbxContent>
                        <w:p w14:paraId="277840F4" w14:textId="77777777" w:rsidR="002C4166" w:rsidRPr="007A7038" w:rsidRDefault="002C4166" w:rsidP="002C4166">
                          <w:pPr>
                            <w:jc w:val="center"/>
                          </w:pPr>
                          <w:r>
                            <w:t>Nietos 2°</w:t>
                          </w:r>
                        </w:p>
                      </w:txbxContent>
                    </v:textbox>
                  </v:roundrect>
                  <v:roundrect id="Rectángulo: esquinas redondeadas 2" o:spid="_x0000_s1075" style="position:absolute;left:68;top:40738;width:12872;height:273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" fillcolor="#4f81bd" strokecolor="#1c334e" strokeweight="1pt">
                    <v:stroke joinstyle="miter"/>
                    <v:textbox>
                      <w:txbxContent>
                        <w:p w14:paraId="50ED023E" w14:textId="77777777" w:rsidR="002C4166" w:rsidRPr="007A7038" w:rsidRDefault="002C4166" w:rsidP="002C4166">
                          <w:pPr>
                            <w:jc w:val="center"/>
                          </w:pPr>
                          <w:r>
                            <w:t>Bisnietos 3°</w:t>
                          </w:r>
                        </w:p>
                      </w:txbxContent>
                    </v:textbox>
                  </v:roundrect>
                  <v:roundrect id="Rectángulo: esquinas redondeadas 2" o:spid="_x0000_s1076" style="position:absolute;left:68;top:45856;width:12872;height:273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" fillcolor="#4f81bd" strokecolor="#1c334e" strokeweight="1pt">
                    <v:stroke joinstyle="miter"/>
                    <v:textbox>
                      <w:txbxContent>
                        <w:p w14:paraId="3E5EE3D6" w14:textId="77777777" w:rsidR="002C4166" w:rsidRPr="007A7038" w:rsidRDefault="002C4166" w:rsidP="002C4166">
                          <w:pPr>
                            <w:jc w:val="center"/>
                          </w:pPr>
                          <w:r>
                            <w:t>Tataranietos 4°</w:t>
                          </w:r>
                        </w:p>
                      </w:txbxContent>
                    </v:textbox>
                  </v:roundrect>
                  <v:shape id="Flecha: a la derecha 3" o:spid="_x0000_s1077" type="#_x0000_t13" style="position:absolute;left:5785;top:3057;width:1407;height:176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" adj="10800" fillcolor="#4f81bd" strokecolor="#1c334e" strokeweight="1pt"/>
                  <v:shape id="Flecha: a la derecha 3" o:spid="_x0000_s1078" type="#_x0000_t13" style="position:absolute;left:5786;top:8106;width:1406;height:176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" adj="10800" fillcolor="#4f81bd" strokecolor="#1c334e" strokeweight="1pt"/>
                  <v:shape id="Flecha: a la derecha 3" o:spid="_x0000_s1079" type="#_x0000_t13" style="position:absolute;left:5786;top:13224;width:1406;height:176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" adj="10800" fillcolor="#4f81bd" strokecolor="#1c334e" strokeweight="1pt"/>
                  <v:shape id="Flecha: a la derecha 3" o:spid="_x0000_s1080" type="#_x0000_t13" style="position:absolute;left:5786;top:18342;width:1406;height:176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" adj="10800" fillcolor="#4f81bd" strokecolor="#1c334e" strokeweight="1pt"/>
                  <v:shape id="Flecha: a la derecha 3" o:spid="_x0000_s1081" type="#_x0000_t13" style="position:absolute;left:5785;top:23392;width:1407;height:176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" adj="10800" fillcolor="#4f81bd" strokecolor="#1c334e" strokeweight="1pt"/>
                  <v:shape id="Flecha: a la derecha 3" o:spid="_x0000_s1082" type="#_x0000_t13" style="position:absolute;left:5793;top:28529;width:1406;height:176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" adj="10800" fillcolor="#4f81bd" strokecolor="#1c334e" strokeweight="1pt"/>
                  <v:shape id="Flecha: a la derecha 3" o:spid="_x0000_s1083" type="#_x0000_t13" style="position:absolute;left:5793;top:33647;width:1406;height:176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" adj="10800" fillcolor="#4f81bd" strokecolor="#1c334e" strokeweight="1pt"/>
                  <v:shape id="Flecha: a la derecha 3" o:spid="_x0000_s1084" type="#_x0000_t13" style="position:absolute;left:5792;top:38697;width:1407;height:176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" adj="10800" fillcolor="#4f81bd" strokecolor="#1c334e" strokeweight="1pt"/>
                  <v:shape id="Flecha: a la derecha 3" o:spid="_x0000_s1085" type="#_x0000_t13" style="position:absolute;left:5792;top:43815;width:1407;height:176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" adj="10800" fillcolor="#4f81bd" strokecolor="#1c334e" strokeweight="1pt"/>
                </v:group>
                <v:shape id="Flecha: a la derecha 3" o:spid="_x0000_s1086" type="#_x0000_t13" style="position:absolute;left:19297;top:12268;width:1407;height:1765;rotation:876841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" adj="10800" fillcolor="#4f81bd" strokecolor="#1c334e" strokeweight="1pt"/>
                <v:shape id="Flecha: a la derecha 3" o:spid="_x0000_s1087" type="#_x0000_t13" style="position:absolute;left:19297;top:16772;width:1407;height:1765;rotation:876841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" adj="10800" fillcolor="#4f81bd" strokecolor="#1c334e" strokeweight="1pt"/>
                <v:shape id="Flecha: a la derecha 3" o:spid="_x0000_s1088" type="#_x0000_t13" style="position:absolute;left:19298;top:23800;width:1406;height:1765;rotation:876841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" adj="10800" fillcolor="#4f81bd" strokecolor="#1c334e" strokeweight="1pt"/>
                <v:shape id="Flecha: a la derecha 3" o:spid="_x0000_s1089" type="#_x0000_t13" style="position:absolute;left:11319;top:34671;width:1407;height:176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" adj="10800" fillcolor="#4f81bd" strokecolor="#1c334e" strokeweight="1pt"/>
                <v:shape id="Flecha: a la derecha 3" o:spid="_x0000_s1090" type="#_x0000_t13" style="position:absolute;left:11319;top:29826;width:1407;height:176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" adj="10800" fillcolor="#4f81bd" strokecolor="#1c334e" strokeweight="1pt"/>
                <v:shape id="Flecha: a la derecha 3" o:spid="_x0000_s1091" type="#_x0000_t13" style="position:absolute;left:3534;top:20320;width:1407;height:1765;rotation:876841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" adj="10800" fillcolor="#4f81bd" strokecolor="#1c334e" strokeweight="1pt"/>
              </v:group>
            </w:pict>
          </mc:Fallback>
        </mc:AlternateContent>
      </w:r>
    </w:p>
    <w:p w14:paraId="4B936C6E" w14:textId="77777777" w:rsidR="002C4166" w:rsidRPr="00CD7C51" w:rsidRDefault="002C4166" w:rsidP="002C4166">
      <w:pPr>
        <w:widowControl/>
        <w:autoSpaceDE/>
        <w:autoSpaceDN/>
        <w:spacing w:after="160" w:line="276" w:lineRule="auto"/>
        <w:jc w:val="both"/>
        <w:rPr>
          <w:rFonts w:eastAsia="Yu Mincho" w:cs="Times New Roman" w:hint="eastAsia"/>
          <w:sz w:val="20"/>
          <w:szCs w:val="20"/>
          <w:lang w:val="es-CL"/>
        </w:rPr>
      </w:pPr>
    </w:p>
    <w:p w14:paraId="71B382A9" w14:textId="77777777" w:rsidR="002C4166" w:rsidRPr="00CD7C51" w:rsidRDefault="002C4166" w:rsidP="002C4166">
      <w:pPr>
        <w:widowControl/>
        <w:autoSpaceDE/>
        <w:autoSpaceDN/>
        <w:spacing w:after="160" w:line="276" w:lineRule="auto"/>
        <w:jc w:val="both"/>
        <w:rPr>
          <w:rFonts w:eastAsia="Yu Mincho" w:cs="Times New Roman" w:hint="eastAsia"/>
          <w:sz w:val="20"/>
          <w:szCs w:val="20"/>
          <w:lang w:val="es-CL"/>
        </w:rPr>
      </w:pPr>
    </w:p>
    <w:p w14:paraId="0EA89146" w14:textId="77777777" w:rsidR="002C4166" w:rsidRPr="00CD7C51" w:rsidRDefault="002C4166" w:rsidP="002C4166">
      <w:pPr>
        <w:widowControl/>
        <w:autoSpaceDE/>
        <w:autoSpaceDN/>
        <w:spacing w:after="160" w:line="276" w:lineRule="auto"/>
        <w:jc w:val="both"/>
        <w:rPr>
          <w:rFonts w:eastAsia="Yu Mincho" w:cs="Times New Roman" w:hint="eastAsia"/>
          <w:sz w:val="20"/>
          <w:szCs w:val="20"/>
          <w:lang w:val="es-CL"/>
        </w:rPr>
      </w:pPr>
    </w:p>
    <w:p w14:paraId="73D9D1EA" w14:textId="77777777" w:rsidR="002C4166" w:rsidRPr="00CD7C51" w:rsidRDefault="002C4166" w:rsidP="002C4166">
      <w:pPr>
        <w:widowControl/>
        <w:autoSpaceDE/>
        <w:autoSpaceDN/>
        <w:spacing w:after="160" w:line="276" w:lineRule="auto"/>
        <w:jc w:val="both"/>
        <w:rPr>
          <w:rFonts w:eastAsia="Yu Mincho" w:cs="Times New Roman" w:hint="eastAsia"/>
          <w:sz w:val="20"/>
          <w:szCs w:val="20"/>
          <w:lang w:val="es-CL"/>
        </w:rPr>
      </w:pPr>
    </w:p>
    <w:p w14:paraId="0656F3A6" w14:textId="77777777" w:rsidR="002C4166" w:rsidRPr="00CD7C51" w:rsidRDefault="002C4166" w:rsidP="002C4166">
      <w:pPr>
        <w:widowControl/>
        <w:autoSpaceDE/>
        <w:autoSpaceDN/>
        <w:spacing w:after="160" w:line="276" w:lineRule="auto"/>
        <w:jc w:val="both"/>
        <w:rPr>
          <w:rFonts w:eastAsia="Yu Mincho" w:cs="Times New Roman" w:hint="eastAsia"/>
          <w:sz w:val="20"/>
          <w:szCs w:val="20"/>
          <w:lang w:val="es-CL"/>
        </w:rPr>
      </w:pPr>
    </w:p>
    <w:p w14:paraId="50CDE1AC" w14:textId="77777777" w:rsidR="002C4166" w:rsidRPr="00CD7C51" w:rsidRDefault="002C4166" w:rsidP="002C4166">
      <w:pPr>
        <w:widowControl/>
        <w:autoSpaceDE/>
        <w:autoSpaceDN/>
        <w:spacing w:after="160" w:line="276" w:lineRule="auto"/>
        <w:jc w:val="both"/>
        <w:rPr>
          <w:rFonts w:eastAsia="Yu Mincho" w:cs="Times New Roman" w:hint="eastAsia"/>
          <w:sz w:val="20"/>
          <w:szCs w:val="20"/>
          <w:lang w:val="es-CL"/>
        </w:rPr>
      </w:pPr>
    </w:p>
    <w:p w14:paraId="0557706F" w14:textId="77777777" w:rsidR="002C4166" w:rsidRPr="00CD7C51" w:rsidRDefault="002C4166" w:rsidP="002C4166">
      <w:pPr>
        <w:widowControl/>
        <w:autoSpaceDE/>
        <w:autoSpaceDN/>
        <w:spacing w:after="160" w:line="276" w:lineRule="auto"/>
        <w:jc w:val="both"/>
        <w:rPr>
          <w:rFonts w:eastAsia="Yu Mincho" w:cs="Times New Roman" w:hint="eastAsia"/>
          <w:sz w:val="20"/>
          <w:szCs w:val="20"/>
          <w:lang w:val="es-CL"/>
        </w:rPr>
      </w:pPr>
    </w:p>
    <w:p w14:paraId="068109DA" w14:textId="77777777" w:rsidR="002C4166" w:rsidRPr="00CD7C51" w:rsidRDefault="002C4166" w:rsidP="002C4166">
      <w:pPr>
        <w:widowControl/>
        <w:autoSpaceDE/>
        <w:autoSpaceDN/>
        <w:spacing w:after="160" w:line="276" w:lineRule="auto"/>
        <w:jc w:val="both"/>
        <w:rPr>
          <w:rFonts w:eastAsia="Yu Mincho" w:cs="Times New Roman" w:hint="eastAsia"/>
          <w:sz w:val="20"/>
          <w:szCs w:val="20"/>
          <w:lang w:val="es-CL"/>
        </w:rPr>
      </w:pPr>
    </w:p>
    <w:p w14:paraId="1F63942A" w14:textId="77777777" w:rsidR="002C4166" w:rsidRPr="00CD7C51" w:rsidRDefault="002C4166" w:rsidP="002C4166">
      <w:pPr>
        <w:widowControl/>
        <w:autoSpaceDE/>
        <w:autoSpaceDN/>
        <w:spacing w:after="160" w:line="276" w:lineRule="auto"/>
        <w:jc w:val="both"/>
        <w:rPr>
          <w:rFonts w:eastAsia="Yu Mincho" w:cs="Times New Roman" w:hint="eastAsia"/>
          <w:sz w:val="20"/>
          <w:szCs w:val="20"/>
          <w:lang w:val="es-CL"/>
        </w:rPr>
      </w:pPr>
    </w:p>
    <w:p w14:paraId="4A37C9ED" w14:textId="77777777" w:rsidR="002C4166" w:rsidRPr="00CD7C51" w:rsidRDefault="002C4166" w:rsidP="002C4166">
      <w:pPr>
        <w:widowControl/>
        <w:autoSpaceDE/>
        <w:autoSpaceDN/>
        <w:spacing w:after="160" w:line="276" w:lineRule="auto"/>
        <w:jc w:val="both"/>
        <w:rPr>
          <w:rFonts w:eastAsia="Yu Mincho" w:cs="Times New Roman" w:hint="eastAsia"/>
          <w:sz w:val="20"/>
          <w:szCs w:val="20"/>
          <w:lang w:val="es-CL"/>
        </w:rPr>
      </w:pPr>
    </w:p>
    <w:p w14:paraId="594A6B8D" w14:textId="77777777" w:rsidR="002C4166" w:rsidRPr="00CD7C51" w:rsidRDefault="002C4166" w:rsidP="002C4166">
      <w:pPr>
        <w:widowControl/>
        <w:autoSpaceDE/>
        <w:autoSpaceDN/>
        <w:spacing w:after="160" w:line="276" w:lineRule="auto"/>
        <w:jc w:val="both"/>
        <w:rPr>
          <w:rFonts w:eastAsia="Yu Mincho" w:cs="Times New Roman" w:hint="eastAsia"/>
          <w:sz w:val="20"/>
          <w:szCs w:val="20"/>
          <w:lang w:val="es-CL"/>
        </w:rPr>
      </w:pPr>
    </w:p>
    <w:p w14:paraId="170CF3FD" w14:textId="77777777" w:rsidR="002C4166" w:rsidRPr="00CD7C51" w:rsidRDefault="002C4166" w:rsidP="002C4166">
      <w:pPr>
        <w:widowControl/>
        <w:autoSpaceDE/>
        <w:autoSpaceDN/>
        <w:spacing w:after="160" w:line="276" w:lineRule="auto"/>
        <w:jc w:val="both"/>
        <w:rPr>
          <w:rFonts w:eastAsia="Yu Mincho" w:cs="Times New Roman" w:hint="eastAsia"/>
          <w:sz w:val="20"/>
          <w:szCs w:val="20"/>
          <w:lang w:val="es-CL"/>
        </w:rPr>
      </w:pPr>
    </w:p>
    <w:p w14:paraId="66F8FCBC" w14:textId="77777777" w:rsidR="002C4166" w:rsidRPr="00CD7C51" w:rsidRDefault="002C4166" w:rsidP="002C4166">
      <w:pPr>
        <w:widowControl/>
        <w:autoSpaceDE/>
        <w:autoSpaceDN/>
        <w:spacing w:after="160" w:line="276" w:lineRule="auto"/>
        <w:jc w:val="both"/>
        <w:rPr>
          <w:rFonts w:eastAsia="Yu Mincho" w:cs="Times New Roman" w:hint="eastAsia"/>
          <w:sz w:val="20"/>
          <w:szCs w:val="20"/>
          <w:lang w:val="es-CL"/>
        </w:rPr>
      </w:pPr>
    </w:p>
    <w:p w14:paraId="7904B19A" w14:textId="77777777" w:rsidR="002C4166" w:rsidRPr="00CD7C51" w:rsidRDefault="002C4166" w:rsidP="002C4166">
      <w:pPr>
        <w:widowControl/>
        <w:autoSpaceDE/>
        <w:autoSpaceDN/>
        <w:spacing w:after="160" w:line="276" w:lineRule="auto"/>
        <w:jc w:val="both"/>
        <w:rPr>
          <w:rFonts w:eastAsia="Yu Mincho" w:cs="Times New Roman" w:hint="eastAsia"/>
          <w:sz w:val="20"/>
          <w:szCs w:val="20"/>
          <w:lang w:val="es-CL"/>
        </w:rPr>
      </w:pPr>
    </w:p>
    <w:p w14:paraId="441E6412" w14:textId="77777777" w:rsidR="002C4166" w:rsidRPr="00CD7C51" w:rsidRDefault="002C4166" w:rsidP="002C4166">
      <w:pPr>
        <w:widowControl/>
        <w:autoSpaceDE/>
        <w:autoSpaceDN/>
        <w:spacing w:after="160" w:line="276" w:lineRule="auto"/>
        <w:jc w:val="both"/>
        <w:rPr>
          <w:rFonts w:eastAsia="Yu Mincho" w:cs="Times New Roman" w:hint="eastAsia"/>
          <w:sz w:val="20"/>
          <w:szCs w:val="20"/>
          <w:lang w:val="es-CL"/>
        </w:rPr>
      </w:pPr>
    </w:p>
    <w:p w14:paraId="5CF1DB95" w14:textId="77777777" w:rsidR="002C4166" w:rsidRPr="00CD7C51" w:rsidRDefault="002C4166" w:rsidP="002C4166">
      <w:pPr>
        <w:widowControl/>
        <w:autoSpaceDE/>
        <w:autoSpaceDN/>
        <w:spacing w:after="160" w:line="276" w:lineRule="auto"/>
        <w:jc w:val="both"/>
        <w:rPr>
          <w:rFonts w:eastAsia="Yu Mincho" w:cs="Times New Roman" w:hint="eastAsia"/>
          <w:sz w:val="20"/>
          <w:szCs w:val="20"/>
          <w:lang w:val="es-CL"/>
        </w:rPr>
      </w:pPr>
    </w:p>
    <w:p w14:paraId="4581C330" w14:textId="77777777" w:rsidR="002C4166" w:rsidRPr="00CD7C51" w:rsidRDefault="002C4166" w:rsidP="002C4166">
      <w:pPr>
        <w:widowControl/>
        <w:autoSpaceDE/>
        <w:autoSpaceDN/>
        <w:spacing w:after="160" w:line="276" w:lineRule="auto"/>
        <w:jc w:val="both"/>
        <w:rPr>
          <w:rFonts w:eastAsia="Yu Mincho" w:cs="Times New Roman" w:hint="eastAsia"/>
          <w:sz w:val="20"/>
          <w:szCs w:val="20"/>
          <w:lang w:val="es-CL"/>
        </w:rPr>
      </w:pPr>
    </w:p>
    <w:p w14:paraId="1E29DD09" w14:textId="77777777" w:rsidR="002C4166" w:rsidRPr="00CD7C51" w:rsidRDefault="002C4166" w:rsidP="002C4166">
      <w:pPr>
        <w:widowControl/>
        <w:autoSpaceDE/>
        <w:autoSpaceDN/>
        <w:spacing w:after="160" w:line="276" w:lineRule="auto"/>
        <w:jc w:val="both"/>
        <w:rPr>
          <w:rFonts w:eastAsia="Yu Mincho" w:cs="Times New Roman" w:hint="eastAsia"/>
          <w:sz w:val="20"/>
          <w:szCs w:val="20"/>
          <w:lang w:val="es-CL"/>
        </w:rPr>
      </w:pPr>
    </w:p>
    <w:p w14:paraId="47115884" w14:textId="77777777" w:rsidR="002C4166" w:rsidRPr="00CD7C51" w:rsidRDefault="002C4166" w:rsidP="002C4166">
      <w:pPr>
        <w:widowControl/>
        <w:autoSpaceDE/>
        <w:autoSpaceDN/>
        <w:spacing w:after="160" w:line="276" w:lineRule="auto"/>
        <w:jc w:val="both"/>
        <w:rPr>
          <w:rFonts w:eastAsia="Yu Mincho" w:cs="Times New Roman" w:hint="eastAsia"/>
          <w:sz w:val="20"/>
          <w:szCs w:val="20"/>
          <w:lang w:val="es-CL"/>
        </w:rPr>
      </w:pPr>
    </w:p>
    <w:p w14:paraId="546217F7" w14:textId="77777777" w:rsidR="00FF11E4" w:rsidRPr="002C4166" w:rsidRDefault="00FF11E4" w:rsidP="00FF11E4">
      <w:pPr>
        <w:rPr>
          <w:rFonts w:ascii="Calibri"/>
          <w:sz w:val="20"/>
          <w:szCs w:val="20"/>
          <w:lang w:val="es-CL"/>
        </w:rPr>
      </w:pPr>
    </w:p>
    <w:p w14:paraId="39A39C54" w14:textId="77777777" w:rsidR="00002DDF" w:rsidRDefault="00002DDF">
      <w:pPr>
        <w:rPr>
          <w:rFonts w:ascii="Calibri"/>
          <w:sz w:val="20"/>
          <w:szCs w:val="20"/>
        </w:rPr>
      </w:pPr>
      <w:r>
        <w:rPr>
          <w:rFonts w:ascii="Calibri"/>
          <w:b/>
        </w:rPr>
        <w:br w:type="page"/>
      </w:r>
    </w:p>
    <w:p w14:paraId="27DEF4A6" w14:textId="77777777" w:rsidR="00002DDF" w:rsidRDefault="00002DDF" w:rsidP="00002DDF"/>
    <w:p w14:paraId="66E2BF6E" w14:textId="54B110D1" w:rsidR="00E83316" w:rsidRPr="00412BBF" w:rsidRDefault="00E83316" w:rsidP="00412BBF">
      <w:pPr>
        <w:pStyle w:val="Ttulo1"/>
        <w:numPr>
          <w:ilvl w:val="0"/>
          <w:numId w:val="0"/>
        </w:numPr>
        <w:jc w:val="center"/>
        <w:rPr>
          <w:rFonts w:ascii="Aptos" w:hAnsi="Aptos"/>
          <w:sz w:val="24"/>
          <w:szCs w:val="24"/>
        </w:rPr>
      </w:pPr>
      <w:r w:rsidRPr="00412BBF">
        <w:rPr>
          <w:rFonts w:ascii="Aptos" w:hAnsi="Aptos"/>
          <w:sz w:val="24"/>
          <w:szCs w:val="24"/>
        </w:rPr>
        <w:t>ANEXO D</w:t>
      </w:r>
    </w:p>
    <w:p w14:paraId="23D6C2C4" w14:textId="77777777" w:rsidR="00E83316" w:rsidRPr="00412BBF" w:rsidRDefault="00E83316" w:rsidP="00412BBF">
      <w:pPr>
        <w:pStyle w:val="Ttulo1"/>
        <w:numPr>
          <w:ilvl w:val="0"/>
          <w:numId w:val="0"/>
        </w:numPr>
        <w:jc w:val="center"/>
        <w:rPr>
          <w:rFonts w:ascii="Aptos" w:hAnsi="Aptos"/>
          <w:sz w:val="24"/>
          <w:szCs w:val="24"/>
        </w:rPr>
      </w:pPr>
      <w:r w:rsidRPr="00412BBF">
        <w:rPr>
          <w:rFonts w:ascii="Aptos" w:hAnsi="Aptos"/>
          <w:sz w:val="24"/>
          <w:szCs w:val="24"/>
        </w:rPr>
        <w:t>DECLARACIÓN DE VERACIDAD</w:t>
      </w:r>
    </w:p>
    <w:p w14:paraId="00FAB0F3" w14:textId="77777777" w:rsidR="00E83316" w:rsidRPr="00E83316" w:rsidRDefault="00E83316" w:rsidP="00E83316">
      <w:pPr>
        <w:spacing w:line="480" w:lineRule="auto"/>
        <w:rPr>
          <w:rFonts w:cs="Calibri"/>
          <w:sz w:val="20"/>
          <w:szCs w:val="20"/>
        </w:rPr>
      </w:pPr>
    </w:p>
    <w:p w14:paraId="2C63024A" w14:textId="77777777" w:rsidR="00E83316" w:rsidRPr="00412BBF" w:rsidRDefault="00E83316" w:rsidP="00412BBF">
      <w:pPr>
        <w:pStyle w:val="Textoindependiente"/>
        <w:spacing w:after="240" w:line="276" w:lineRule="auto"/>
        <w:jc w:val="both"/>
        <w:rPr>
          <w:rFonts w:ascii="Aptos" w:hAnsi="Aptos" w:cstheme="minorBidi"/>
          <w:sz w:val="24"/>
          <w:szCs w:val="24"/>
        </w:rPr>
      </w:pPr>
      <w:r w:rsidRPr="00412BBF">
        <w:rPr>
          <w:rFonts w:ascii="Aptos" w:hAnsi="Aptos" w:cstheme="minorBidi"/>
          <w:sz w:val="24"/>
          <w:szCs w:val="24"/>
        </w:rPr>
        <w:t>DECLARACIÓN ANTE LA DIRECCIÓN GENERAL DE INVESTIGACIÓN, INNOVACIÓN Y EMPRENDIMIENTO DE LA UNIVERSIDAD TÉCNICA FEDERICO SANTA MARÍA.</w:t>
      </w:r>
    </w:p>
    <w:p w14:paraId="6D5BAA92" w14:textId="77777777" w:rsidR="00E83316" w:rsidRPr="00E83316" w:rsidRDefault="00E83316" w:rsidP="00E83316">
      <w:pPr>
        <w:spacing w:line="480" w:lineRule="auto"/>
        <w:jc w:val="both"/>
        <w:rPr>
          <w:rFonts w:cs="Calibri"/>
          <w:sz w:val="20"/>
          <w:szCs w:val="20"/>
        </w:rPr>
      </w:pPr>
    </w:p>
    <w:p w14:paraId="70AB98A3" w14:textId="693485E0" w:rsidR="00E83316" w:rsidRPr="00412BBF" w:rsidRDefault="00E83316" w:rsidP="00412BBF">
      <w:pPr>
        <w:pStyle w:val="Textoindependiente"/>
        <w:spacing w:after="240" w:line="276" w:lineRule="auto"/>
        <w:jc w:val="both"/>
        <w:rPr>
          <w:rFonts w:ascii="Aptos" w:hAnsi="Aptos" w:cstheme="minorBidi"/>
          <w:sz w:val="24"/>
          <w:szCs w:val="24"/>
        </w:rPr>
      </w:pPr>
      <w:proofErr w:type="gramStart"/>
      <w:r w:rsidRPr="00412BBF">
        <w:rPr>
          <w:rFonts w:ascii="Aptos" w:hAnsi="Aptos" w:cstheme="minorBidi"/>
          <w:sz w:val="24"/>
          <w:szCs w:val="24"/>
        </w:rPr>
        <w:t>El</w:t>
      </w:r>
      <w:r w:rsidR="00083A8C" w:rsidRPr="00412BBF">
        <w:rPr>
          <w:rFonts w:ascii="Aptos" w:hAnsi="Aptos" w:cstheme="minorBidi"/>
          <w:sz w:val="24"/>
          <w:szCs w:val="24"/>
        </w:rPr>
        <w:t>(</w:t>
      </w:r>
      <w:proofErr w:type="gramEnd"/>
      <w:r w:rsidRPr="00412BBF">
        <w:rPr>
          <w:rFonts w:ascii="Aptos" w:hAnsi="Aptos" w:cstheme="minorBidi"/>
          <w:sz w:val="24"/>
          <w:szCs w:val="24"/>
        </w:rPr>
        <w:t>La</w:t>
      </w:r>
      <w:r w:rsidR="00083A8C" w:rsidRPr="00412BBF">
        <w:rPr>
          <w:rFonts w:ascii="Aptos" w:hAnsi="Aptos" w:cstheme="minorBidi"/>
          <w:sz w:val="24"/>
          <w:szCs w:val="24"/>
        </w:rPr>
        <w:t>)</w:t>
      </w:r>
      <w:r w:rsidRPr="00412BBF">
        <w:rPr>
          <w:rFonts w:ascii="Aptos" w:hAnsi="Aptos" w:cstheme="minorBidi"/>
          <w:sz w:val="24"/>
          <w:szCs w:val="24"/>
        </w:rPr>
        <w:t xml:space="preserve"> </w:t>
      </w:r>
      <w:r w:rsidR="008400CA">
        <w:rPr>
          <w:rFonts w:ascii="Aptos" w:hAnsi="Aptos" w:cstheme="minorBidi"/>
          <w:sz w:val="24"/>
          <w:szCs w:val="24"/>
        </w:rPr>
        <w:t>postulante</w:t>
      </w:r>
      <w:r w:rsidR="00671BE5">
        <w:rPr>
          <w:rFonts w:ascii="Aptos" w:hAnsi="Aptos" w:cstheme="minorBidi"/>
          <w:sz w:val="24"/>
          <w:szCs w:val="24"/>
        </w:rPr>
        <w:t>,</w:t>
      </w:r>
      <w:r w:rsidRPr="00412BBF">
        <w:rPr>
          <w:rFonts w:ascii="Aptos" w:hAnsi="Aptos" w:cstheme="minorBidi"/>
          <w:sz w:val="24"/>
          <w:szCs w:val="24"/>
        </w:rPr>
        <w:t xml:space="preserve"> __________</w:t>
      </w:r>
      <w:r w:rsidR="00F147C9" w:rsidRPr="00F147C9">
        <w:rPr>
          <w:rFonts w:ascii="Aptos" w:hAnsi="Aptos" w:cstheme="minorBidi"/>
          <w:i/>
          <w:iCs/>
          <w:sz w:val="24"/>
          <w:szCs w:val="24"/>
        </w:rPr>
        <w:t>nombre postulante</w:t>
      </w:r>
      <w:r w:rsidRPr="00412BBF">
        <w:rPr>
          <w:rFonts w:ascii="Aptos" w:hAnsi="Aptos" w:cstheme="minorBidi"/>
          <w:sz w:val="24"/>
          <w:szCs w:val="24"/>
        </w:rPr>
        <w:t>___________________, a</w:t>
      </w:r>
      <w:r w:rsidR="00083A8C" w:rsidRPr="00412BBF">
        <w:rPr>
          <w:rFonts w:ascii="Aptos" w:hAnsi="Aptos" w:cstheme="minorBidi"/>
          <w:sz w:val="24"/>
          <w:szCs w:val="24"/>
        </w:rPr>
        <w:t xml:space="preserve"> </w:t>
      </w:r>
      <w:r w:rsidRPr="00412BBF">
        <w:rPr>
          <w:rFonts w:ascii="Aptos" w:hAnsi="Aptos" w:cstheme="minorBidi"/>
          <w:sz w:val="24"/>
          <w:szCs w:val="24"/>
        </w:rPr>
        <w:t>l</w:t>
      </w:r>
      <w:r w:rsidR="00083A8C" w:rsidRPr="00412BBF">
        <w:rPr>
          <w:rFonts w:ascii="Aptos" w:hAnsi="Aptos" w:cstheme="minorBidi"/>
          <w:sz w:val="24"/>
          <w:szCs w:val="24"/>
        </w:rPr>
        <w:t>a convocatoria</w:t>
      </w:r>
      <w:r w:rsidR="006F3FA0" w:rsidRPr="00412BBF">
        <w:rPr>
          <w:rFonts w:ascii="Aptos" w:hAnsi="Aptos" w:cstheme="minorBidi"/>
          <w:sz w:val="24"/>
          <w:szCs w:val="24"/>
        </w:rPr>
        <w:t xml:space="preserve"> </w:t>
      </w:r>
      <w:r w:rsidR="00671BE5" w:rsidRPr="00AD4D59">
        <w:rPr>
          <w:rFonts w:ascii="Aptos" w:hAnsi="Aptos" w:cstheme="minorBidi"/>
          <w:sz w:val="24"/>
          <w:szCs w:val="24"/>
        </w:rPr>
        <w:t>Asistencia a Eventos Nacionales e Internacionales 202</w:t>
      </w:r>
      <w:r w:rsidR="00512ACA">
        <w:rPr>
          <w:rFonts w:ascii="Aptos" w:hAnsi="Aptos" w:cstheme="minorBidi"/>
          <w:sz w:val="24"/>
          <w:szCs w:val="24"/>
        </w:rPr>
        <w:t>6</w:t>
      </w:r>
      <w:r w:rsidRPr="00412BBF">
        <w:rPr>
          <w:rFonts w:ascii="Aptos" w:hAnsi="Aptos" w:cstheme="minorBidi"/>
          <w:sz w:val="24"/>
          <w:szCs w:val="24"/>
        </w:rPr>
        <w:t>, declara tener pleno conocimiento de las bases que rigen su postulación. En consecuencia, certifica que toda la información contenida en la Postulación, Currículum, certificaciones y/o documentos adjuntos, es verídica/fidedigna y cumple con los requisitos de presentación señalados en las bases e instrucciones del presente concurso.</w:t>
      </w:r>
    </w:p>
    <w:p w14:paraId="020B9589" w14:textId="77777777" w:rsidR="00E83316" w:rsidRPr="00412BBF" w:rsidRDefault="00E83316" w:rsidP="00412BBF">
      <w:pPr>
        <w:pStyle w:val="Textoindependiente"/>
        <w:spacing w:after="240" w:line="276" w:lineRule="auto"/>
        <w:jc w:val="both"/>
        <w:rPr>
          <w:rFonts w:ascii="Aptos" w:hAnsi="Aptos" w:cstheme="minorBidi"/>
          <w:sz w:val="24"/>
          <w:szCs w:val="24"/>
        </w:rPr>
      </w:pPr>
      <w:r w:rsidRPr="00412BBF">
        <w:rPr>
          <w:rFonts w:ascii="Aptos" w:hAnsi="Aptos" w:cstheme="minorBidi"/>
          <w:sz w:val="24"/>
          <w:szCs w:val="24"/>
        </w:rPr>
        <w:t>Asimismo, toma conocimiento que dicha información podrá estar sujeta a verificación y se compromete a proveer toda la documentación de respaldo que sea requerida por la Dirección General de Investigación, Innovación y Emprendimiento (DGIIE), durante el proceso de postulación del proyecto, en la forma y plazos requerido. La omisión o declaración falsa de cualquier dato de la postulación, así como el incumplimiento a las condiciones anteriormente descritas, serán causales para que la postulación sea declarada fuera de bases del Concurso.</w:t>
      </w:r>
    </w:p>
    <w:p w14:paraId="1174670A" w14:textId="77777777" w:rsidR="00E83316" w:rsidRPr="00E83316" w:rsidRDefault="00E83316" w:rsidP="00E83316">
      <w:pPr>
        <w:spacing w:line="480" w:lineRule="auto"/>
        <w:rPr>
          <w:rFonts w:cs="Calibri"/>
          <w:sz w:val="20"/>
          <w:szCs w:val="20"/>
        </w:rPr>
      </w:pPr>
    </w:p>
    <w:p w14:paraId="39A19BF0" w14:textId="77777777" w:rsidR="00E83316" w:rsidRDefault="00E83316" w:rsidP="00E83316">
      <w:pPr>
        <w:spacing w:line="480" w:lineRule="auto"/>
        <w:rPr>
          <w:rFonts w:cs="Calibri"/>
          <w:sz w:val="20"/>
          <w:szCs w:val="20"/>
        </w:rPr>
      </w:pPr>
    </w:p>
    <w:p w14:paraId="2E20C002" w14:textId="77777777" w:rsidR="00E83316" w:rsidRDefault="00E83316" w:rsidP="00E83316">
      <w:pPr>
        <w:spacing w:line="480" w:lineRule="auto"/>
        <w:rPr>
          <w:rFonts w:cs="Calibri"/>
          <w:sz w:val="20"/>
          <w:szCs w:val="20"/>
        </w:rPr>
      </w:pPr>
    </w:p>
    <w:p w14:paraId="082C588A" w14:textId="77777777" w:rsidR="00E83316" w:rsidRPr="00E83316" w:rsidRDefault="00E83316" w:rsidP="00E83316">
      <w:pPr>
        <w:spacing w:line="480" w:lineRule="auto"/>
        <w:rPr>
          <w:rFonts w:cs="Calibri"/>
          <w:sz w:val="20"/>
          <w:szCs w:val="20"/>
        </w:rPr>
      </w:pPr>
    </w:p>
    <w:p w14:paraId="07E8249A" w14:textId="52B5F958" w:rsidR="00E83316" w:rsidRPr="003319BE" w:rsidRDefault="00E83316" w:rsidP="00E83316">
      <w:pPr>
        <w:jc w:val="center"/>
        <w:rPr>
          <w:rFonts w:ascii="Aptos" w:hAnsi="Aptos" w:cstheme="minorBidi"/>
          <w:sz w:val="24"/>
          <w:szCs w:val="24"/>
        </w:rPr>
      </w:pPr>
      <w:r w:rsidRPr="003319BE">
        <w:rPr>
          <w:rFonts w:ascii="Aptos" w:hAnsi="Aptos" w:cstheme="minorBidi"/>
          <w:sz w:val="24"/>
          <w:szCs w:val="24"/>
        </w:rPr>
        <w:t xml:space="preserve">(Firma </w:t>
      </w:r>
      <w:r w:rsidR="003319BE">
        <w:rPr>
          <w:rFonts w:ascii="Aptos" w:hAnsi="Aptos" w:cstheme="minorBidi"/>
          <w:sz w:val="24"/>
          <w:szCs w:val="24"/>
        </w:rPr>
        <w:t>Postulante</w:t>
      </w:r>
      <w:r w:rsidRPr="003319BE">
        <w:rPr>
          <w:rFonts w:ascii="Aptos" w:hAnsi="Aptos" w:cstheme="minorBidi"/>
          <w:sz w:val="24"/>
          <w:szCs w:val="24"/>
        </w:rPr>
        <w:t>)</w:t>
      </w:r>
    </w:p>
    <w:p w14:paraId="6FD0D653" w14:textId="228A8EFE" w:rsidR="00E83316" w:rsidRPr="003319BE" w:rsidRDefault="00E83316" w:rsidP="00E83316">
      <w:pPr>
        <w:jc w:val="center"/>
        <w:rPr>
          <w:rFonts w:ascii="Aptos" w:hAnsi="Aptos" w:cstheme="minorBidi"/>
          <w:sz w:val="24"/>
          <w:szCs w:val="24"/>
        </w:rPr>
      </w:pPr>
      <w:r w:rsidRPr="003319BE">
        <w:rPr>
          <w:rFonts w:ascii="Aptos" w:hAnsi="Aptos" w:cstheme="minorBidi"/>
          <w:sz w:val="24"/>
          <w:szCs w:val="24"/>
        </w:rPr>
        <w:t xml:space="preserve">Nombre </w:t>
      </w:r>
      <w:r w:rsidR="003319BE">
        <w:rPr>
          <w:rFonts w:ascii="Aptos" w:hAnsi="Aptos" w:cstheme="minorBidi"/>
          <w:sz w:val="24"/>
          <w:szCs w:val="24"/>
        </w:rPr>
        <w:t>Postulante</w:t>
      </w:r>
    </w:p>
    <w:p w14:paraId="39BB18B3" w14:textId="77777777" w:rsidR="00E83316" w:rsidRPr="003319BE" w:rsidRDefault="00E83316" w:rsidP="003319BE">
      <w:pPr>
        <w:jc w:val="right"/>
        <w:rPr>
          <w:rFonts w:ascii="Aptos" w:hAnsi="Aptos" w:cstheme="minorBidi"/>
          <w:i/>
          <w:iCs/>
          <w:sz w:val="24"/>
          <w:szCs w:val="24"/>
        </w:rPr>
      </w:pPr>
      <w:r w:rsidRPr="003319BE">
        <w:rPr>
          <w:rFonts w:ascii="Aptos" w:hAnsi="Aptos" w:cstheme="minorBidi"/>
          <w:i/>
          <w:iCs/>
          <w:sz w:val="24"/>
          <w:szCs w:val="24"/>
        </w:rPr>
        <w:t>Lugar, fecha</w:t>
      </w:r>
    </w:p>
    <w:p w14:paraId="19318E3E" w14:textId="77777777" w:rsidR="00A74129" w:rsidRDefault="00A74129" w:rsidP="00E83316">
      <w:pPr>
        <w:spacing w:line="480" w:lineRule="auto"/>
        <w:jc w:val="right"/>
        <w:rPr>
          <w:rFonts w:cs="Calibri"/>
          <w:sz w:val="20"/>
          <w:szCs w:val="20"/>
        </w:rPr>
      </w:pPr>
    </w:p>
    <w:p w14:paraId="46DF9B7B" w14:textId="77777777" w:rsidR="00772847" w:rsidRPr="000C3F88" w:rsidRDefault="00772847" w:rsidP="00A74129">
      <w:pPr>
        <w:pStyle w:val="Sinespaciado"/>
      </w:pPr>
    </w:p>
    <w:sectPr w:rsidR="00772847" w:rsidRPr="000C3F88" w:rsidSect="005648DC">
      <w:headerReference w:type="default" r:id="rId14"/>
      <w:footerReference w:type="default" r:id="rId15"/>
      <w:pgSz w:w="12240" w:h="15840"/>
      <w:pgMar w:top="1417" w:right="1701" w:bottom="1276" w:left="1701" w:header="409" w:footer="7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F2266" w14:textId="77777777" w:rsidR="00575DF3" w:rsidRDefault="00575DF3">
      <w:r>
        <w:separator/>
      </w:r>
    </w:p>
  </w:endnote>
  <w:endnote w:type="continuationSeparator" w:id="0">
    <w:p w14:paraId="33505D89" w14:textId="77777777" w:rsidR="00575DF3" w:rsidRDefault="00575DF3">
      <w:r>
        <w:continuationSeparator/>
      </w:r>
    </w:p>
  </w:endnote>
  <w:endnote w:type="continuationNotice" w:id="1">
    <w:p w14:paraId="6A168F3E" w14:textId="77777777" w:rsidR="00575DF3" w:rsidRDefault="00575D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190E6" w14:textId="04CD43DE" w:rsidR="00046FFA" w:rsidRDefault="000C2901">
    <w:pPr>
      <w:pStyle w:val="Textoindependiente"/>
      <w:spacing w:line="14" w:lineRule="auto"/>
    </w:pPr>
    <w:r>
      <w:rPr>
        <w:noProof/>
      </w:rPr>
      <mc:AlternateContent>
        <mc:Choice Requires="wps">
          <w:drawing>
            <wp:anchor distT="0" distB="0" distL="114300" distR="114300" simplePos="0" relativeHeight="251658241" behindDoc="1" locked="0" layoutInCell="1" allowOverlap="1" wp14:anchorId="3FB5FE04" wp14:editId="3B115DF9">
              <wp:simplePos x="0" y="0"/>
              <wp:positionH relativeFrom="page">
                <wp:posOffset>6729730</wp:posOffset>
              </wp:positionH>
              <wp:positionV relativeFrom="page">
                <wp:posOffset>9453880</wp:posOffset>
              </wp:positionV>
              <wp:extent cx="232410" cy="165735"/>
              <wp:effectExtent l="0" t="0" r="0" b="0"/>
              <wp:wrapNone/>
              <wp:docPr id="1529450871" name="docshape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4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12261F" w14:textId="77777777" w:rsidR="00046FFA" w:rsidRDefault="0090149D">
                          <w:pPr>
                            <w:spacing w:line="245"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12</w:t>
                          </w:r>
                          <w:r>
                            <w:rPr>
                              <w:rFonts w:ascii="Calibri"/>
                              <w:spacing w:val="-5"/>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B5FE04" id="_x0000_t202" coordsize="21600,21600" o:spt="202" path="m,l,21600r21600,l21600,xe">
              <v:stroke joinstyle="miter"/>
              <v:path gradientshapeok="t" o:connecttype="rect"/>
            </v:shapetype>
            <v:shape id="docshape27" o:spid="_x0000_s1092" type="#_x0000_t202" style="position:absolute;margin-left:529.9pt;margin-top:744.4pt;width:18.3pt;height:13.05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" filled="f" stroked="f">
              <v:textbox inset="0,0,0,0">
                <w:txbxContent>
                  <w:p w14:paraId="6A12261F" w14:textId="77777777" w:rsidR="00046FFA" w:rsidRDefault="0090149D">
                    <w:pPr>
                      <w:spacing w:line="245"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12</w:t>
                    </w:r>
                    <w:r>
                      <w:rPr>
                        <w:rFonts w:ascii="Calibri"/>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A430D" w14:textId="77777777" w:rsidR="00575DF3" w:rsidRDefault="00575DF3">
      <w:r>
        <w:separator/>
      </w:r>
    </w:p>
  </w:footnote>
  <w:footnote w:type="continuationSeparator" w:id="0">
    <w:p w14:paraId="3A919E6D" w14:textId="77777777" w:rsidR="00575DF3" w:rsidRDefault="00575DF3">
      <w:r>
        <w:continuationSeparator/>
      </w:r>
    </w:p>
  </w:footnote>
  <w:footnote w:type="continuationNotice" w:id="1">
    <w:p w14:paraId="25E6E6D1" w14:textId="77777777" w:rsidR="00575DF3" w:rsidRDefault="00575DF3"/>
  </w:footnote>
  <w:footnote w:id="2">
    <w:p w14:paraId="5D2A0F8D" w14:textId="16506AB8" w:rsidR="00881363" w:rsidRPr="00AD0220" w:rsidRDefault="00881363">
      <w:pPr>
        <w:pStyle w:val="Textonotapie"/>
        <w:rPr>
          <w:lang w:val="pt-PT"/>
        </w:rPr>
      </w:pPr>
      <w:r>
        <w:rPr>
          <w:rStyle w:val="Refdenotaalpie"/>
        </w:rPr>
        <w:footnoteRef/>
      </w:r>
      <w:r w:rsidRPr="00AD0220">
        <w:rPr>
          <w:lang w:val="pt-PT"/>
        </w:rPr>
        <w:t xml:space="preserve"> </w:t>
      </w:r>
      <w:r w:rsidRPr="00AD0220">
        <w:rPr>
          <w:rFonts w:ascii="Aptos" w:hAnsi="Aptos"/>
          <w:lang w:val="pt-PT"/>
        </w:rPr>
        <w:t>Investigadores USM: Investigadores/as Senior e Investigadores/as Adjuntos/as USM.</w:t>
      </w:r>
    </w:p>
  </w:footnote>
  <w:footnote w:id="3">
    <w:p w14:paraId="1E8E5E88" w14:textId="2DE2850B" w:rsidR="00E755F4" w:rsidRPr="00E755F4" w:rsidRDefault="00E755F4">
      <w:pPr>
        <w:pStyle w:val="Textonotapie"/>
        <w:rPr>
          <w:rFonts w:ascii="Aptos" w:hAnsi="Aptos"/>
        </w:rPr>
      </w:pPr>
      <w:r w:rsidRPr="00E755F4">
        <w:rPr>
          <w:rStyle w:val="Refdenotaalpie"/>
          <w:rFonts w:ascii="Aptos" w:hAnsi="Aptos"/>
        </w:rPr>
        <w:footnoteRef/>
      </w:r>
      <w:r w:rsidRPr="00E755F4">
        <w:rPr>
          <w:rFonts w:ascii="Aptos" w:hAnsi="Aptos"/>
        </w:rPr>
        <w:t xml:space="preserve"> Pasajes aéreos, ida y vuelta, en clase económica, por una única vez</w:t>
      </w:r>
    </w:p>
  </w:footnote>
  <w:footnote w:id="4">
    <w:p w14:paraId="174BC0DB" w14:textId="6DCB68D0" w:rsidR="00AA56DD" w:rsidRPr="00F40004" w:rsidRDefault="00AA56DD">
      <w:pPr>
        <w:pStyle w:val="Textonotapie"/>
        <w:rPr>
          <w:rFonts w:ascii="Aptos" w:hAnsi="Aptos"/>
        </w:rPr>
      </w:pPr>
      <w:r>
        <w:rPr>
          <w:rStyle w:val="Refdenotaalpie"/>
        </w:rPr>
        <w:footnoteRef/>
      </w:r>
      <w:r>
        <w:t xml:space="preserve"> </w:t>
      </w:r>
      <w:r w:rsidRPr="00F40004">
        <w:rPr>
          <w:rFonts w:ascii="Aptos" w:hAnsi="Aptos"/>
          <w:b/>
          <w:bCs/>
          <w:sz w:val="18"/>
          <w:szCs w:val="18"/>
        </w:rPr>
        <w:t>Referencia y atribución:</w:t>
      </w:r>
    </w:p>
    <w:p w14:paraId="20C5ACDC" w14:textId="77777777" w:rsidR="00F40004" w:rsidRPr="00F40004" w:rsidRDefault="00F40004" w:rsidP="00F40004">
      <w:pPr>
        <w:spacing w:before="60" w:after="60"/>
        <w:jc w:val="both"/>
        <w:rPr>
          <w:rFonts w:ascii="Aptos" w:hAnsi="Aptos"/>
        </w:rPr>
      </w:pPr>
      <w:r w:rsidRPr="00F40004">
        <w:rPr>
          <w:rFonts w:ascii="Aptos" w:hAnsi="Aptos"/>
          <w:color w:val="333333"/>
          <w:sz w:val="18"/>
          <w:szCs w:val="18"/>
        </w:rPr>
        <w:t xml:space="preserve">Este instrumento fue originalmente desarrollado por el proyecto </w:t>
      </w:r>
      <w:proofErr w:type="spellStart"/>
      <w:r w:rsidRPr="00F40004">
        <w:rPr>
          <w:rFonts w:ascii="Aptos" w:hAnsi="Aptos"/>
          <w:color w:val="333333"/>
          <w:sz w:val="18"/>
          <w:szCs w:val="18"/>
        </w:rPr>
        <w:t>InES</w:t>
      </w:r>
      <w:proofErr w:type="spellEnd"/>
      <w:r w:rsidRPr="00F40004">
        <w:rPr>
          <w:rFonts w:ascii="Aptos" w:hAnsi="Aptos"/>
          <w:color w:val="333333"/>
          <w:sz w:val="18"/>
          <w:szCs w:val="18"/>
        </w:rPr>
        <w:t xml:space="preserve"> Género de la Universidad Autónoma de Chile, en el marco del programa de Investigación en Educación Superior con perspectiva de género. El presente documento ha sido adaptado con fines institucionales por la </w:t>
      </w:r>
      <w:r w:rsidRPr="00F40004">
        <w:rPr>
          <w:rFonts w:ascii="Aptos" w:hAnsi="Aptos"/>
          <w:color w:val="003087"/>
          <w:sz w:val="18"/>
          <w:szCs w:val="18"/>
        </w:rPr>
        <w:t>Universidad Técnica Federico Santa María (USM)</w:t>
      </w:r>
      <w:r w:rsidRPr="00F40004">
        <w:rPr>
          <w:rFonts w:ascii="Aptos" w:hAnsi="Aptos"/>
          <w:color w:val="333333"/>
          <w:sz w:val="18"/>
          <w:szCs w:val="18"/>
        </w:rPr>
        <w:t>. La USM reconoce y agradece la autoría original del instrumento a la Universidad Autónoma de Chile.</w:t>
      </w:r>
    </w:p>
    <w:p w14:paraId="7D31E4B1" w14:textId="5990BD94" w:rsidR="00AA56DD" w:rsidRDefault="00AA56DD">
      <w:pPr>
        <w:pStyle w:val="Textonotapi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95729" w14:textId="1D18D0B6" w:rsidR="00046FFA" w:rsidRPr="00963682" w:rsidRDefault="0054096C" w:rsidP="00963682">
    <w:pPr>
      <w:pStyle w:val="Encabezado"/>
    </w:pPr>
    <w:r>
      <w:rPr>
        <w:noProof/>
      </w:rPr>
      <w:drawing>
        <wp:anchor distT="0" distB="0" distL="114300" distR="114300" simplePos="0" relativeHeight="251660289" behindDoc="0" locked="0" layoutInCell="1" hidden="0" allowOverlap="1" wp14:anchorId="30F466E3" wp14:editId="78B4582E">
          <wp:simplePos x="0" y="0"/>
          <wp:positionH relativeFrom="margin">
            <wp:align>right</wp:align>
          </wp:positionH>
          <wp:positionV relativeFrom="paragraph">
            <wp:posOffset>-354799</wp:posOffset>
          </wp:positionV>
          <wp:extent cx="1463040" cy="1343770"/>
          <wp:effectExtent l="0" t="0" r="0" b="0"/>
          <wp:wrapNone/>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463040" cy="1343770"/>
                  </a:xfrm>
                  <a:prstGeom prst="rect">
                    <a:avLst/>
                  </a:prstGeom>
                  <a:ln/>
                </pic:spPr>
              </pic:pic>
            </a:graphicData>
          </a:graphic>
          <wp14:sizeRelH relativeFrom="margin">
            <wp14:pctWidth>0</wp14:pctWidth>
          </wp14:sizeRelH>
          <wp14:sizeRelV relativeFrom="margin">
            <wp14:pctHeight>0</wp14:pctHeight>
          </wp14:sizeRelV>
        </wp:anchor>
      </w:drawing>
    </w:r>
    <w:r w:rsidR="00963682">
      <w:rPr>
        <w:noProof/>
      </w:rPr>
      <w:drawing>
        <wp:inline distT="0" distB="0" distL="0" distR="0" wp14:anchorId="738C20F5" wp14:editId="092A009F">
          <wp:extent cx="2680335" cy="560070"/>
          <wp:effectExtent l="0" t="0" r="0" b="0"/>
          <wp:docPr id="1515468523" name="Imagen 13"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1667549" name="Imagen 13" descr="Texto&#10;&#10;Descripción generada automáticamente"/>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0335" cy="56007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C3BD8"/>
    <w:multiLevelType w:val="multilevel"/>
    <w:tmpl w:val="038ED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156E9A"/>
    <w:multiLevelType w:val="multilevel"/>
    <w:tmpl w:val="BF720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882C17"/>
    <w:multiLevelType w:val="hybridMultilevel"/>
    <w:tmpl w:val="6666E422"/>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 w15:restartNumberingAfterBreak="0">
    <w:nsid w:val="0D0D5614"/>
    <w:multiLevelType w:val="hybridMultilevel"/>
    <w:tmpl w:val="3B92B9EA"/>
    <w:lvl w:ilvl="0" w:tplc="8D6A8636">
      <w:numFmt w:val="bullet"/>
      <w:lvlText w:val="-"/>
      <w:lvlJc w:val="left"/>
      <w:pPr>
        <w:ind w:left="720" w:hanging="360"/>
      </w:pPr>
      <w:rPr>
        <w:rFonts w:ascii="Arial MT" w:eastAsia="Arial MT" w:hAnsi="Arial MT" w:cstheme="minorBidi" w:hint="default"/>
      </w:rPr>
    </w:lvl>
    <w:lvl w:ilvl="1" w:tplc="340A0003">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 w15:restartNumberingAfterBreak="0">
    <w:nsid w:val="12811CA6"/>
    <w:multiLevelType w:val="hybridMultilevel"/>
    <w:tmpl w:val="7A209B80"/>
    <w:lvl w:ilvl="0" w:tplc="D4DE047E">
      <w:start w:val="1"/>
      <w:numFmt w:val="bullet"/>
      <w:lvlText w:val="-"/>
      <w:lvlJc w:val="left"/>
      <w:pPr>
        <w:ind w:left="1080" w:hanging="360"/>
      </w:pPr>
      <w:rPr>
        <w:rFonts w:ascii="Arial MT" w:eastAsia="Arial MT" w:hAnsi="Arial MT" w:cs="Arial MT"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 w15:restartNumberingAfterBreak="0">
    <w:nsid w:val="14E559BD"/>
    <w:multiLevelType w:val="multilevel"/>
    <w:tmpl w:val="F50C7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197D03"/>
    <w:multiLevelType w:val="hybridMultilevel"/>
    <w:tmpl w:val="53927784"/>
    <w:lvl w:ilvl="0" w:tplc="340A0015">
      <w:start w:val="1"/>
      <w:numFmt w:val="upp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 w15:restartNumberingAfterBreak="0">
    <w:nsid w:val="1E4D3632"/>
    <w:multiLevelType w:val="hybridMultilevel"/>
    <w:tmpl w:val="E28C8F1C"/>
    <w:lvl w:ilvl="0" w:tplc="340A0001">
      <w:start w:val="1"/>
      <w:numFmt w:val="bullet"/>
      <w:lvlText w:val=""/>
      <w:lvlJc w:val="left"/>
      <w:pPr>
        <w:ind w:left="770" w:hanging="360"/>
      </w:pPr>
      <w:rPr>
        <w:rFonts w:ascii="Symbol" w:hAnsi="Symbol" w:hint="default"/>
      </w:rPr>
    </w:lvl>
    <w:lvl w:ilvl="1" w:tplc="340A0003" w:tentative="1">
      <w:start w:val="1"/>
      <w:numFmt w:val="bullet"/>
      <w:lvlText w:val="o"/>
      <w:lvlJc w:val="left"/>
      <w:pPr>
        <w:ind w:left="1490" w:hanging="360"/>
      </w:pPr>
      <w:rPr>
        <w:rFonts w:ascii="Courier New" w:hAnsi="Courier New" w:cs="Courier New" w:hint="default"/>
      </w:rPr>
    </w:lvl>
    <w:lvl w:ilvl="2" w:tplc="340A0005" w:tentative="1">
      <w:start w:val="1"/>
      <w:numFmt w:val="bullet"/>
      <w:lvlText w:val=""/>
      <w:lvlJc w:val="left"/>
      <w:pPr>
        <w:ind w:left="2210" w:hanging="360"/>
      </w:pPr>
      <w:rPr>
        <w:rFonts w:ascii="Wingdings" w:hAnsi="Wingdings" w:hint="default"/>
      </w:rPr>
    </w:lvl>
    <w:lvl w:ilvl="3" w:tplc="340A0001" w:tentative="1">
      <w:start w:val="1"/>
      <w:numFmt w:val="bullet"/>
      <w:lvlText w:val=""/>
      <w:lvlJc w:val="left"/>
      <w:pPr>
        <w:ind w:left="2930" w:hanging="360"/>
      </w:pPr>
      <w:rPr>
        <w:rFonts w:ascii="Symbol" w:hAnsi="Symbol" w:hint="default"/>
      </w:rPr>
    </w:lvl>
    <w:lvl w:ilvl="4" w:tplc="340A0003" w:tentative="1">
      <w:start w:val="1"/>
      <w:numFmt w:val="bullet"/>
      <w:lvlText w:val="o"/>
      <w:lvlJc w:val="left"/>
      <w:pPr>
        <w:ind w:left="3650" w:hanging="360"/>
      </w:pPr>
      <w:rPr>
        <w:rFonts w:ascii="Courier New" w:hAnsi="Courier New" w:cs="Courier New" w:hint="default"/>
      </w:rPr>
    </w:lvl>
    <w:lvl w:ilvl="5" w:tplc="340A0005" w:tentative="1">
      <w:start w:val="1"/>
      <w:numFmt w:val="bullet"/>
      <w:lvlText w:val=""/>
      <w:lvlJc w:val="left"/>
      <w:pPr>
        <w:ind w:left="4370" w:hanging="360"/>
      </w:pPr>
      <w:rPr>
        <w:rFonts w:ascii="Wingdings" w:hAnsi="Wingdings" w:hint="default"/>
      </w:rPr>
    </w:lvl>
    <w:lvl w:ilvl="6" w:tplc="340A0001" w:tentative="1">
      <w:start w:val="1"/>
      <w:numFmt w:val="bullet"/>
      <w:lvlText w:val=""/>
      <w:lvlJc w:val="left"/>
      <w:pPr>
        <w:ind w:left="5090" w:hanging="360"/>
      </w:pPr>
      <w:rPr>
        <w:rFonts w:ascii="Symbol" w:hAnsi="Symbol" w:hint="default"/>
      </w:rPr>
    </w:lvl>
    <w:lvl w:ilvl="7" w:tplc="340A0003" w:tentative="1">
      <w:start w:val="1"/>
      <w:numFmt w:val="bullet"/>
      <w:lvlText w:val="o"/>
      <w:lvlJc w:val="left"/>
      <w:pPr>
        <w:ind w:left="5810" w:hanging="360"/>
      </w:pPr>
      <w:rPr>
        <w:rFonts w:ascii="Courier New" w:hAnsi="Courier New" w:cs="Courier New" w:hint="default"/>
      </w:rPr>
    </w:lvl>
    <w:lvl w:ilvl="8" w:tplc="340A0005" w:tentative="1">
      <w:start w:val="1"/>
      <w:numFmt w:val="bullet"/>
      <w:lvlText w:val=""/>
      <w:lvlJc w:val="left"/>
      <w:pPr>
        <w:ind w:left="6530" w:hanging="360"/>
      </w:pPr>
      <w:rPr>
        <w:rFonts w:ascii="Wingdings" w:hAnsi="Wingdings" w:hint="default"/>
      </w:rPr>
    </w:lvl>
  </w:abstractNum>
  <w:abstractNum w:abstractNumId="8" w15:restartNumberingAfterBreak="0">
    <w:nsid w:val="25E744DC"/>
    <w:multiLevelType w:val="multilevel"/>
    <w:tmpl w:val="D6B8C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86E40B8"/>
    <w:multiLevelType w:val="hybridMultilevel"/>
    <w:tmpl w:val="4D66B6F2"/>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0" w15:restartNumberingAfterBreak="0">
    <w:nsid w:val="3C6C31A9"/>
    <w:multiLevelType w:val="multilevel"/>
    <w:tmpl w:val="C4188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E1349E"/>
    <w:multiLevelType w:val="multilevel"/>
    <w:tmpl w:val="34121EC0"/>
    <w:lvl w:ilvl="0">
      <w:start w:val="1"/>
      <w:numFmt w:val="upperRoman"/>
      <w:pStyle w:val="Ttulo1"/>
      <w:lvlText w:val="%1."/>
      <w:lvlJc w:val="left"/>
      <w:pPr>
        <w:ind w:left="1080" w:hanging="720"/>
      </w:pPr>
      <w:rPr>
        <w:rFonts w:hint="default"/>
      </w:rPr>
    </w:lvl>
    <w:lvl w:ilvl="1">
      <w:start w:val="1"/>
      <w:numFmt w:val="decimal"/>
      <w:pStyle w:val="Ttulo2"/>
      <w:isLgl/>
      <w:lvlText w:val="%1.%2."/>
      <w:lvlJc w:val="left"/>
      <w:pPr>
        <w:ind w:left="720" w:hanging="360"/>
      </w:pPr>
      <w:rPr>
        <w:rFonts w:ascii="Aptos" w:hAnsi="Aptos" w:hint="default"/>
      </w:rPr>
    </w:lvl>
    <w:lvl w:ilvl="2">
      <w:start w:val="1"/>
      <w:numFmt w:val="decimal"/>
      <w:pStyle w:val="Ttulo3"/>
      <w:isLgl/>
      <w:lvlText w:val="%1.%2.%3."/>
      <w:lvlJc w:val="left"/>
      <w:pPr>
        <w:ind w:left="1080" w:hanging="720"/>
      </w:pPr>
      <w:rPr>
        <w:rFonts w:hint="default"/>
      </w:rPr>
    </w:lvl>
    <w:lvl w:ilvl="3">
      <w:start w:val="1"/>
      <w:numFmt w:val="lowerLetter"/>
      <w:pStyle w:val="Ttulo4"/>
      <w:lvlText w:val="%4."/>
      <w:lvlJc w:val="left"/>
      <w:pPr>
        <w:ind w:left="720" w:hanging="36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0A51528"/>
    <w:multiLevelType w:val="multilevel"/>
    <w:tmpl w:val="94B8C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30B01AD"/>
    <w:multiLevelType w:val="multilevel"/>
    <w:tmpl w:val="F2681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196136B"/>
    <w:multiLevelType w:val="multilevel"/>
    <w:tmpl w:val="5CDE4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FAC659D"/>
    <w:multiLevelType w:val="multilevel"/>
    <w:tmpl w:val="17543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7165A1D"/>
    <w:multiLevelType w:val="hybridMultilevel"/>
    <w:tmpl w:val="AEC42648"/>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7" w15:restartNumberingAfterBreak="0">
    <w:nsid w:val="7AE907E6"/>
    <w:multiLevelType w:val="hybridMultilevel"/>
    <w:tmpl w:val="44DE842E"/>
    <w:lvl w:ilvl="0" w:tplc="340A0011">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16cid:durableId="699356060">
    <w:abstractNumId w:val="11"/>
  </w:num>
  <w:num w:numId="2" w16cid:durableId="1187595708">
    <w:abstractNumId w:val="4"/>
  </w:num>
  <w:num w:numId="3" w16cid:durableId="1930769763">
    <w:abstractNumId w:val="3"/>
  </w:num>
  <w:num w:numId="4" w16cid:durableId="1056003975">
    <w:abstractNumId w:val="6"/>
  </w:num>
  <w:num w:numId="5" w16cid:durableId="1741713568">
    <w:abstractNumId w:val="16"/>
  </w:num>
  <w:num w:numId="6" w16cid:durableId="2094859417">
    <w:abstractNumId w:val="10"/>
  </w:num>
  <w:num w:numId="7" w16cid:durableId="2086997267">
    <w:abstractNumId w:val="0"/>
  </w:num>
  <w:num w:numId="8" w16cid:durableId="1934894538">
    <w:abstractNumId w:val="13"/>
  </w:num>
  <w:num w:numId="9" w16cid:durableId="291789249">
    <w:abstractNumId w:val="15"/>
  </w:num>
  <w:num w:numId="10" w16cid:durableId="1577789559">
    <w:abstractNumId w:val="1"/>
  </w:num>
  <w:num w:numId="11" w16cid:durableId="702293963">
    <w:abstractNumId w:val="5"/>
  </w:num>
  <w:num w:numId="12" w16cid:durableId="1419597226">
    <w:abstractNumId w:val="12"/>
  </w:num>
  <w:num w:numId="13" w16cid:durableId="2018582672">
    <w:abstractNumId w:val="8"/>
  </w:num>
  <w:num w:numId="14" w16cid:durableId="1658148131">
    <w:abstractNumId w:val="14"/>
  </w:num>
  <w:num w:numId="15" w16cid:durableId="776290081">
    <w:abstractNumId w:val="11"/>
  </w:num>
  <w:num w:numId="16" w16cid:durableId="559167937">
    <w:abstractNumId w:val="11"/>
  </w:num>
  <w:num w:numId="17" w16cid:durableId="391999926">
    <w:abstractNumId w:val="11"/>
  </w:num>
  <w:num w:numId="18" w16cid:durableId="2059434885">
    <w:abstractNumId w:val="11"/>
  </w:num>
  <w:num w:numId="19" w16cid:durableId="1437602393">
    <w:abstractNumId w:val="2"/>
  </w:num>
  <w:num w:numId="20" w16cid:durableId="471680181">
    <w:abstractNumId w:val="11"/>
  </w:num>
  <w:num w:numId="21" w16cid:durableId="1208639493">
    <w:abstractNumId w:val="17"/>
  </w:num>
  <w:num w:numId="22" w16cid:durableId="1777209318">
    <w:abstractNumId w:val="7"/>
  </w:num>
  <w:num w:numId="23" w16cid:durableId="678389288">
    <w:abstractNumId w:val="11"/>
  </w:num>
  <w:num w:numId="24" w16cid:durableId="928469108">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FFA"/>
    <w:rsid w:val="000007DC"/>
    <w:rsid w:val="00000965"/>
    <w:rsid w:val="00001F06"/>
    <w:rsid w:val="00002DDF"/>
    <w:rsid w:val="000034F2"/>
    <w:rsid w:val="00003CD9"/>
    <w:rsid w:val="00004768"/>
    <w:rsid w:val="00004AE7"/>
    <w:rsid w:val="000050C9"/>
    <w:rsid w:val="00005A40"/>
    <w:rsid w:val="00006026"/>
    <w:rsid w:val="00006331"/>
    <w:rsid w:val="000073E0"/>
    <w:rsid w:val="000078C8"/>
    <w:rsid w:val="0001045A"/>
    <w:rsid w:val="00011297"/>
    <w:rsid w:val="00012067"/>
    <w:rsid w:val="000142C2"/>
    <w:rsid w:val="000142CE"/>
    <w:rsid w:val="000145F0"/>
    <w:rsid w:val="00015042"/>
    <w:rsid w:val="00016047"/>
    <w:rsid w:val="00016365"/>
    <w:rsid w:val="00016E3C"/>
    <w:rsid w:val="00016EAD"/>
    <w:rsid w:val="00017FB3"/>
    <w:rsid w:val="00022A75"/>
    <w:rsid w:val="00022ACE"/>
    <w:rsid w:val="00023CAB"/>
    <w:rsid w:val="000255E7"/>
    <w:rsid w:val="00027213"/>
    <w:rsid w:val="00027D16"/>
    <w:rsid w:val="000313D9"/>
    <w:rsid w:val="00032174"/>
    <w:rsid w:val="000325C3"/>
    <w:rsid w:val="000327E7"/>
    <w:rsid w:val="00032A56"/>
    <w:rsid w:val="000330B1"/>
    <w:rsid w:val="00033BC2"/>
    <w:rsid w:val="00034C8D"/>
    <w:rsid w:val="00036194"/>
    <w:rsid w:val="000368E2"/>
    <w:rsid w:val="00036FA4"/>
    <w:rsid w:val="00040081"/>
    <w:rsid w:val="0004086D"/>
    <w:rsid w:val="00041519"/>
    <w:rsid w:val="000422D3"/>
    <w:rsid w:val="00043797"/>
    <w:rsid w:val="00046959"/>
    <w:rsid w:val="00046B2A"/>
    <w:rsid w:val="00046FFA"/>
    <w:rsid w:val="00051ABB"/>
    <w:rsid w:val="00051B5E"/>
    <w:rsid w:val="00051E11"/>
    <w:rsid w:val="00052D90"/>
    <w:rsid w:val="00053030"/>
    <w:rsid w:val="0005304B"/>
    <w:rsid w:val="00054B43"/>
    <w:rsid w:val="00054FAD"/>
    <w:rsid w:val="00055A7C"/>
    <w:rsid w:val="000561C2"/>
    <w:rsid w:val="00056380"/>
    <w:rsid w:val="00057FBC"/>
    <w:rsid w:val="00060177"/>
    <w:rsid w:val="00060EDE"/>
    <w:rsid w:val="00061A20"/>
    <w:rsid w:val="00064F5A"/>
    <w:rsid w:val="00065474"/>
    <w:rsid w:val="00066D2D"/>
    <w:rsid w:val="00067B44"/>
    <w:rsid w:val="00070519"/>
    <w:rsid w:val="00070903"/>
    <w:rsid w:val="00071251"/>
    <w:rsid w:val="000716AF"/>
    <w:rsid w:val="0007230B"/>
    <w:rsid w:val="00074009"/>
    <w:rsid w:val="00075214"/>
    <w:rsid w:val="00075CAD"/>
    <w:rsid w:val="00077F79"/>
    <w:rsid w:val="0008056F"/>
    <w:rsid w:val="00080FE2"/>
    <w:rsid w:val="00081257"/>
    <w:rsid w:val="00081F84"/>
    <w:rsid w:val="00082621"/>
    <w:rsid w:val="000830E9"/>
    <w:rsid w:val="00083A8C"/>
    <w:rsid w:val="00083FCB"/>
    <w:rsid w:val="000844ED"/>
    <w:rsid w:val="000846FD"/>
    <w:rsid w:val="00084D06"/>
    <w:rsid w:val="00087BDA"/>
    <w:rsid w:val="000904F4"/>
    <w:rsid w:val="00090E0F"/>
    <w:rsid w:val="00090FE4"/>
    <w:rsid w:val="00090FFC"/>
    <w:rsid w:val="0009215F"/>
    <w:rsid w:val="00092B22"/>
    <w:rsid w:val="00092EB8"/>
    <w:rsid w:val="0009533F"/>
    <w:rsid w:val="00096179"/>
    <w:rsid w:val="00096B71"/>
    <w:rsid w:val="00097051"/>
    <w:rsid w:val="000974D1"/>
    <w:rsid w:val="0009752A"/>
    <w:rsid w:val="00097EF5"/>
    <w:rsid w:val="000A0111"/>
    <w:rsid w:val="000A231D"/>
    <w:rsid w:val="000A3599"/>
    <w:rsid w:val="000A493B"/>
    <w:rsid w:val="000A4C55"/>
    <w:rsid w:val="000A4C96"/>
    <w:rsid w:val="000A4EF2"/>
    <w:rsid w:val="000A5AB0"/>
    <w:rsid w:val="000A6368"/>
    <w:rsid w:val="000A6826"/>
    <w:rsid w:val="000A6ABB"/>
    <w:rsid w:val="000A78AC"/>
    <w:rsid w:val="000B00F4"/>
    <w:rsid w:val="000B11E3"/>
    <w:rsid w:val="000B1232"/>
    <w:rsid w:val="000B171C"/>
    <w:rsid w:val="000B3AD2"/>
    <w:rsid w:val="000B43E4"/>
    <w:rsid w:val="000B457D"/>
    <w:rsid w:val="000B473C"/>
    <w:rsid w:val="000B50AE"/>
    <w:rsid w:val="000B5B56"/>
    <w:rsid w:val="000B7917"/>
    <w:rsid w:val="000C05AD"/>
    <w:rsid w:val="000C2901"/>
    <w:rsid w:val="000C2919"/>
    <w:rsid w:val="000C337A"/>
    <w:rsid w:val="000C33F9"/>
    <w:rsid w:val="000C3F88"/>
    <w:rsid w:val="000C4BEE"/>
    <w:rsid w:val="000C53FD"/>
    <w:rsid w:val="000C60A6"/>
    <w:rsid w:val="000C62F1"/>
    <w:rsid w:val="000C66BB"/>
    <w:rsid w:val="000C6BEB"/>
    <w:rsid w:val="000D01B8"/>
    <w:rsid w:val="000D0525"/>
    <w:rsid w:val="000D1427"/>
    <w:rsid w:val="000D198B"/>
    <w:rsid w:val="000D21BF"/>
    <w:rsid w:val="000D2C3E"/>
    <w:rsid w:val="000D2DC0"/>
    <w:rsid w:val="000D2FFF"/>
    <w:rsid w:val="000D37D9"/>
    <w:rsid w:val="000D3B7C"/>
    <w:rsid w:val="000D4F8E"/>
    <w:rsid w:val="000D64E2"/>
    <w:rsid w:val="000D6754"/>
    <w:rsid w:val="000D68DC"/>
    <w:rsid w:val="000D71C9"/>
    <w:rsid w:val="000D75D7"/>
    <w:rsid w:val="000D7886"/>
    <w:rsid w:val="000D7EC9"/>
    <w:rsid w:val="000E0263"/>
    <w:rsid w:val="000E167B"/>
    <w:rsid w:val="000E1AC7"/>
    <w:rsid w:val="000E2197"/>
    <w:rsid w:val="000E2D27"/>
    <w:rsid w:val="000E3C2A"/>
    <w:rsid w:val="000E3C44"/>
    <w:rsid w:val="000E3EF9"/>
    <w:rsid w:val="000E42FE"/>
    <w:rsid w:val="000E4D53"/>
    <w:rsid w:val="000E4E92"/>
    <w:rsid w:val="000E565A"/>
    <w:rsid w:val="000E5D95"/>
    <w:rsid w:val="000E6834"/>
    <w:rsid w:val="000E6A97"/>
    <w:rsid w:val="000E6AAD"/>
    <w:rsid w:val="000E782E"/>
    <w:rsid w:val="000F2184"/>
    <w:rsid w:val="000F2D35"/>
    <w:rsid w:val="000F32D8"/>
    <w:rsid w:val="000F3D7D"/>
    <w:rsid w:val="000F41D7"/>
    <w:rsid w:val="000F50BC"/>
    <w:rsid w:val="000F5F4D"/>
    <w:rsid w:val="000F63CE"/>
    <w:rsid w:val="000F6710"/>
    <w:rsid w:val="000F7713"/>
    <w:rsid w:val="000F7C0A"/>
    <w:rsid w:val="001002F2"/>
    <w:rsid w:val="001008C9"/>
    <w:rsid w:val="00100B31"/>
    <w:rsid w:val="001013C6"/>
    <w:rsid w:val="00102199"/>
    <w:rsid w:val="00102705"/>
    <w:rsid w:val="00102D4C"/>
    <w:rsid w:val="001060ED"/>
    <w:rsid w:val="00106723"/>
    <w:rsid w:val="00106843"/>
    <w:rsid w:val="00106FD6"/>
    <w:rsid w:val="0010770D"/>
    <w:rsid w:val="00107B4A"/>
    <w:rsid w:val="00110223"/>
    <w:rsid w:val="00110228"/>
    <w:rsid w:val="00110AD7"/>
    <w:rsid w:val="00110CAC"/>
    <w:rsid w:val="00110E13"/>
    <w:rsid w:val="00111790"/>
    <w:rsid w:val="00112072"/>
    <w:rsid w:val="00112A50"/>
    <w:rsid w:val="00112AD4"/>
    <w:rsid w:val="00113052"/>
    <w:rsid w:val="001133C4"/>
    <w:rsid w:val="0011652A"/>
    <w:rsid w:val="00116950"/>
    <w:rsid w:val="00122E85"/>
    <w:rsid w:val="001230B9"/>
    <w:rsid w:val="00123969"/>
    <w:rsid w:val="001245B5"/>
    <w:rsid w:val="00124C54"/>
    <w:rsid w:val="0012539A"/>
    <w:rsid w:val="00125B01"/>
    <w:rsid w:val="00126725"/>
    <w:rsid w:val="0012757A"/>
    <w:rsid w:val="00127C0E"/>
    <w:rsid w:val="001303E4"/>
    <w:rsid w:val="00134638"/>
    <w:rsid w:val="0013753F"/>
    <w:rsid w:val="00137786"/>
    <w:rsid w:val="00137D84"/>
    <w:rsid w:val="0014080A"/>
    <w:rsid w:val="00140BD5"/>
    <w:rsid w:val="00141594"/>
    <w:rsid w:val="001421B6"/>
    <w:rsid w:val="001425A5"/>
    <w:rsid w:val="001444AC"/>
    <w:rsid w:val="00144C74"/>
    <w:rsid w:val="00146B92"/>
    <w:rsid w:val="00146C29"/>
    <w:rsid w:val="00147434"/>
    <w:rsid w:val="00147B1E"/>
    <w:rsid w:val="00150979"/>
    <w:rsid w:val="001518CB"/>
    <w:rsid w:val="00152166"/>
    <w:rsid w:val="001522B5"/>
    <w:rsid w:val="001534A5"/>
    <w:rsid w:val="00154DE3"/>
    <w:rsid w:val="001555A3"/>
    <w:rsid w:val="00156849"/>
    <w:rsid w:val="001579EC"/>
    <w:rsid w:val="00157FB4"/>
    <w:rsid w:val="00160B25"/>
    <w:rsid w:val="0016100F"/>
    <w:rsid w:val="0016193E"/>
    <w:rsid w:val="00161A5A"/>
    <w:rsid w:val="001621EE"/>
    <w:rsid w:val="0016224E"/>
    <w:rsid w:val="00164697"/>
    <w:rsid w:val="00166414"/>
    <w:rsid w:val="00166545"/>
    <w:rsid w:val="00167482"/>
    <w:rsid w:val="00170375"/>
    <w:rsid w:val="001706EF"/>
    <w:rsid w:val="00170A43"/>
    <w:rsid w:val="00170CFC"/>
    <w:rsid w:val="00171000"/>
    <w:rsid w:val="0017115C"/>
    <w:rsid w:val="00171BE1"/>
    <w:rsid w:val="001720EB"/>
    <w:rsid w:val="00172296"/>
    <w:rsid w:val="00173039"/>
    <w:rsid w:val="001731DE"/>
    <w:rsid w:val="00173BA0"/>
    <w:rsid w:val="0017459F"/>
    <w:rsid w:val="001758AE"/>
    <w:rsid w:val="0017599C"/>
    <w:rsid w:val="00176310"/>
    <w:rsid w:val="0017680A"/>
    <w:rsid w:val="001769EB"/>
    <w:rsid w:val="00177A20"/>
    <w:rsid w:val="00180B79"/>
    <w:rsid w:val="00180CFE"/>
    <w:rsid w:val="001825F0"/>
    <w:rsid w:val="00182721"/>
    <w:rsid w:val="00183481"/>
    <w:rsid w:val="0018360C"/>
    <w:rsid w:val="0018372E"/>
    <w:rsid w:val="00185036"/>
    <w:rsid w:val="001861C9"/>
    <w:rsid w:val="00187141"/>
    <w:rsid w:val="001871E6"/>
    <w:rsid w:val="00187CD4"/>
    <w:rsid w:val="00190265"/>
    <w:rsid w:val="00190BE2"/>
    <w:rsid w:val="00190F77"/>
    <w:rsid w:val="00191314"/>
    <w:rsid w:val="001920DC"/>
    <w:rsid w:val="00192532"/>
    <w:rsid w:val="00192BE0"/>
    <w:rsid w:val="001942C9"/>
    <w:rsid w:val="00194AB1"/>
    <w:rsid w:val="00195E03"/>
    <w:rsid w:val="001961B9"/>
    <w:rsid w:val="001971A1"/>
    <w:rsid w:val="001A16AA"/>
    <w:rsid w:val="001A2B8F"/>
    <w:rsid w:val="001A59CD"/>
    <w:rsid w:val="001A5A15"/>
    <w:rsid w:val="001A613D"/>
    <w:rsid w:val="001A68C5"/>
    <w:rsid w:val="001A7185"/>
    <w:rsid w:val="001A7BEC"/>
    <w:rsid w:val="001B03F6"/>
    <w:rsid w:val="001B304A"/>
    <w:rsid w:val="001B3062"/>
    <w:rsid w:val="001B3250"/>
    <w:rsid w:val="001B4075"/>
    <w:rsid w:val="001B48F4"/>
    <w:rsid w:val="001B51EF"/>
    <w:rsid w:val="001B61DA"/>
    <w:rsid w:val="001B724C"/>
    <w:rsid w:val="001B7CB2"/>
    <w:rsid w:val="001C0739"/>
    <w:rsid w:val="001C1AD0"/>
    <w:rsid w:val="001C1F51"/>
    <w:rsid w:val="001C3B5F"/>
    <w:rsid w:val="001C3CD2"/>
    <w:rsid w:val="001C441B"/>
    <w:rsid w:val="001C4C41"/>
    <w:rsid w:val="001C55BC"/>
    <w:rsid w:val="001C5E06"/>
    <w:rsid w:val="001C62B0"/>
    <w:rsid w:val="001C6449"/>
    <w:rsid w:val="001C75FC"/>
    <w:rsid w:val="001C7D32"/>
    <w:rsid w:val="001D0339"/>
    <w:rsid w:val="001D0719"/>
    <w:rsid w:val="001D0BCA"/>
    <w:rsid w:val="001D1CDF"/>
    <w:rsid w:val="001D1EB2"/>
    <w:rsid w:val="001D205B"/>
    <w:rsid w:val="001D2380"/>
    <w:rsid w:val="001D2C98"/>
    <w:rsid w:val="001D2DCC"/>
    <w:rsid w:val="001D385F"/>
    <w:rsid w:val="001D423D"/>
    <w:rsid w:val="001D4529"/>
    <w:rsid w:val="001D558B"/>
    <w:rsid w:val="001D5C4C"/>
    <w:rsid w:val="001D5CD2"/>
    <w:rsid w:val="001D6479"/>
    <w:rsid w:val="001D650B"/>
    <w:rsid w:val="001D69D6"/>
    <w:rsid w:val="001E0295"/>
    <w:rsid w:val="001E02DB"/>
    <w:rsid w:val="001E0904"/>
    <w:rsid w:val="001E1B81"/>
    <w:rsid w:val="001E1C8E"/>
    <w:rsid w:val="001E31F2"/>
    <w:rsid w:val="001E347D"/>
    <w:rsid w:val="001E4E84"/>
    <w:rsid w:val="001E5B88"/>
    <w:rsid w:val="001E5D3E"/>
    <w:rsid w:val="001E73F2"/>
    <w:rsid w:val="001E763A"/>
    <w:rsid w:val="001F076A"/>
    <w:rsid w:val="001F0AF9"/>
    <w:rsid w:val="001F1C39"/>
    <w:rsid w:val="001F1C5D"/>
    <w:rsid w:val="001F2748"/>
    <w:rsid w:val="001F3319"/>
    <w:rsid w:val="001F3413"/>
    <w:rsid w:val="001F3557"/>
    <w:rsid w:val="001F3CFC"/>
    <w:rsid w:val="001F40B2"/>
    <w:rsid w:val="001F5271"/>
    <w:rsid w:val="001F6CD2"/>
    <w:rsid w:val="002004B6"/>
    <w:rsid w:val="002011EE"/>
    <w:rsid w:val="00202B36"/>
    <w:rsid w:val="00202CEF"/>
    <w:rsid w:val="0020588B"/>
    <w:rsid w:val="00210324"/>
    <w:rsid w:val="0021056C"/>
    <w:rsid w:val="00210C37"/>
    <w:rsid w:val="002114BD"/>
    <w:rsid w:val="00211FCB"/>
    <w:rsid w:val="002128E3"/>
    <w:rsid w:val="00212D55"/>
    <w:rsid w:val="00212EC9"/>
    <w:rsid w:val="00215258"/>
    <w:rsid w:val="00215A55"/>
    <w:rsid w:val="00222B4A"/>
    <w:rsid w:val="00223C3E"/>
    <w:rsid w:val="00223DAB"/>
    <w:rsid w:val="00225ED3"/>
    <w:rsid w:val="0023158B"/>
    <w:rsid w:val="00231CFE"/>
    <w:rsid w:val="00232EF9"/>
    <w:rsid w:val="0023327D"/>
    <w:rsid w:val="0023385D"/>
    <w:rsid w:val="002354A8"/>
    <w:rsid w:val="00236561"/>
    <w:rsid w:val="00236B82"/>
    <w:rsid w:val="00237671"/>
    <w:rsid w:val="00240D6A"/>
    <w:rsid w:val="00242216"/>
    <w:rsid w:val="00242D7B"/>
    <w:rsid w:val="0024310D"/>
    <w:rsid w:val="00243195"/>
    <w:rsid w:val="002438A2"/>
    <w:rsid w:val="002443F3"/>
    <w:rsid w:val="00244F6D"/>
    <w:rsid w:val="0024548F"/>
    <w:rsid w:val="00245A43"/>
    <w:rsid w:val="002468DC"/>
    <w:rsid w:val="002469CB"/>
    <w:rsid w:val="00247C3E"/>
    <w:rsid w:val="00250602"/>
    <w:rsid w:val="002508FB"/>
    <w:rsid w:val="0025391E"/>
    <w:rsid w:val="00253F41"/>
    <w:rsid w:val="00256082"/>
    <w:rsid w:val="0025634A"/>
    <w:rsid w:val="00256B8D"/>
    <w:rsid w:val="00256BFE"/>
    <w:rsid w:val="002603C6"/>
    <w:rsid w:val="00262F19"/>
    <w:rsid w:val="00265D54"/>
    <w:rsid w:val="00271978"/>
    <w:rsid w:val="00271C74"/>
    <w:rsid w:val="0027268D"/>
    <w:rsid w:val="00272CF6"/>
    <w:rsid w:val="0027357A"/>
    <w:rsid w:val="00274B27"/>
    <w:rsid w:val="0027560A"/>
    <w:rsid w:val="00276044"/>
    <w:rsid w:val="002761C0"/>
    <w:rsid w:val="002766F1"/>
    <w:rsid w:val="00276B7A"/>
    <w:rsid w:val="002773F3"/>
    <w:rsid w:val="00277863"/>
    <w:rsid w:val="0028106F"/>
    <w:rsid w:val="0028121A"/>
    <w:rsid w:val="00281328"/>
    <w:rsid w:val="00281F3C"/>
    <w:rsid w:val="002823DC"/>
    <w:rsid w:val="00283070"/>
    <w:rsid w:val="00285793"/>
    <w:rsid w:val="00285978"/>
    <w:rsid w:val="00286960"/>
    <w:rsid w:val="0028786D"/>
    <w:rsid w:val="002901B4"/>
    <w:rsid w:val="0029056F"/>
    <w:rsid w:val="002918D2"/>
    <w:rsid w:val="002918E3"/>
    <w:rsid w:val="00291ED7"/>
    <w:rsid w:val="002928D5"/>
    <w:rsid w:val="002932DF"/>
    <w:rsid w:val="00293465"/>
    <w:rsid w:val="00293774"/>
    <w:rsid w:val="00294A05"/>
    <w:rsid w:val="00294E10"/>
    <w:rsid w:val="00295DA8"/>
    <w:rsid w:val="00295DE5"/>
    <w:rsid w:val="002971D2"/>
    <w:rsid w:val="002973C3"/>
    <w:rsid w:val="00297782"/>
    <w:rsid w:val="002979C1"/>
    <w:rsid w:val="002A0006"/>
    <w:rsid w:val="002A0066"/>
    <w:rsid w:val="002A099D"/>
    <w:rsid w:val="002A189F"/>
    <w:rsid w:val="002A48A5"/>
    <w:rsid w:val="002A4A01"/>
    <w:rsid w:val="002A4DBB"/>
    <w:rsid w:val="002A5F33"/>
    <w:rsid w:val="002A60A5"/>
    <w:rsid w:val="002A63FA"/>
    <w:rsid w:val="002A6A99"/>
    <w:rsid w:val="002A75BE"/>
    <w:rsid w:val="002B0499"/>
    <w:rsid w:val="002B065F"/>
    <w:rsid w:val="002B06AD"/>
    <w:rsid w:val="002B070D"/>
    <w:rsid w:val="002B0EED"/>
    <w:rsid w:val="002B1148"/>
    <w:rsid w:val="002B200C"/>
    <w:rsid w:val="002B2AA4"/>
    <w:rsid w:val="002B33DD"/>
    <w:rsid w:val="002B3D8B"/>
    <w:rsid w:val="002B4703"/>
    <w:rsid w:val="002B4942"/>
    <w:rsid w:val="002B6DA0"/>
    <w:rsid w:val="002B7520"/>
    <w:rsid w:val="002B7540"/>
    <w:rsid w:val="002B7FD2"/>
    <w:rsid w:val="002C006A"/>
    <w:rsid w:val="002C03E5"/>
    <w:rsid w:val="002C0F5F"/>
    <w:rsid w:val="002C20C8"/>
    <w:rsid w:val="002C28D5"/>
    <w:rsid w:val="002C3247"/>
    <w:rsid w:val="002C353E"/>
    <w:rsid w:val="002C3C70"/>
    <w:rsid w:val="002C3D15"/>
    <w:rsid w:val="002C4166"/>
    <w:rsid w:val="002C4877"/>
    <w:rsid w:val="002C4E39"/>
    <w:rsid w:val="002C618F"/>
    <w:rsid w:val="002C6530"/>
    <w:rsid w:val="002C747B"/>
    <w:rsid w:val="002C778B"/>
    <w:rsid w:val="002C7A44"/>
    <w:rsid w:val="002D104A"/>
    <w:rsid w:val="002D2E14"/>
    <w:rsid w:val="002D2EFF"/>
    <w:rsid w:val="002D2FD1"/>
    <w:rsid w:val="002D34A4"/>
    <w:rsid w:val="002D388D"/>
    <w:rsid w:val="002D3D3D"/>
    <w:rsid w:val="002D4422"/>
    <w:rsid w:val="002D44F1"/>
    <w:rsid w:val="002D4A6C"/>
    <w:rsid w:val="002D5EA2"/>
    <w:rsid w:val="002D687A"/>
    <w:rsid w:val="002D7C45"/>
    <w:rsid w:val="002E14B2"/>
    <w:rsid w:val="002E2C9B"/>
    <w:rsid w:val="002E4266"/>
    <w:rsid w:val="002E48ED"/>
    <w:rsid w:val="002E52B2"/>
    <w:rsid w:val="002E574E"/>
    <w:rsid w:val="002E69D7"/>
    <w:rsid w:val="002E6B3A"/>
    <w:rsid w:val="002F01CA"/>
    <w:rsid w:val="002F3E37"/>
    <w:rsid w:val="002F4303"/>
    <w:rsid w:val="002F4914"/>
    <w:rsid w:val="002F50C5"/>
    <w:rsid w:val="002F52D1"/>
    <w:rsid w:val="002F5E31"/>
    <w:rsid w:val="002F668D"/>
    <w:rsid w:val="002F670E"/>
    <w:rsid w:val="002F6A67"/>
    <w:rsid w:val="002F7C34"/>
    <w:rsid w:val="0030068A"/>
    <w:rsid w:val="00301A21"/>
    <w:rsid w:val="00301D3F"/>
    <w:rsid w:val="00302034"/>
    <w:rsid w:val="00302EEF"/>
    <w:rsid w:val="00303279"/>
    <w:rsid w:val="00305F4C"/>
    <w:rsid w:val="00305F66"/>
    <w:rsid w:val="00306282"/>
    <w:rsid w:val="00307A76"/>
    <w:rsid w:val="00307F1D"/>
    <w:rsid w:val="00310294"/>
    <w:rsid w:val="003105B4"/>
    <w:rsid w:val="00310B19"/>
    <w:rsid w:val="003111C3"/>
    <w:rsid w:val="0031174E"/>
    <w:rsid w:val="003118C9"/>
    <w:rsid w:val="00313E35"/>
    <w:rsid w:val="00313FB1"/>
    <w:rsid w:val="003145B5"/>
    <w:rsid w:val="003164B7"/>
    <w:rsid w:val="00316C3D"/>
    <w:rsid w:val="00321378"/>
    <w:rsid w:val="003219E1"/>
    <w:rsid w:val="00321C12"/>
    <w:rsid w:val="00322C4C"/>
    <w:rsid w:val="00322E01"/>
    <w:rsid w:val="003236FB"/>
    <w:rsid w:val="00323BA1"/>
    <w:rsid w:val="00323E46"/>
    <w:rsid w:val="00324CAB"/>
    <w:rsid w:val="00325318"/>
    <w:rsid w:val="003261C3"/>
    <w:rsid w:val="003271C8"/>
    <w:rsid w:val="00330479"/>
    <w:rsid w:val="003319BE"/>
    <w:rsid w:val="00331A96"/>
    <w:rsid w:val="00332C57"/>
    <w:rsid w:val="00333FED"/>
    <w:rsid w:val="0033408D"/>
    <w:rsid w:val="00335026"/>
    <w:rsid w:val="00335E57"/>
    <w:rsid w:val="003366A0"/>
    <w:rsid w:val="003367E1"/>
    <w:rsid w:val="00336D0B"/>
    <w:rsid w:val="003402B4"/>
    <w:rsid w:val="0034054C"/>
    <w:rsid w:val="00340CC4"/>
    <w:rsid w:val="00341B4E"/>
    <w:rsid w:val="0034256B"/>
    <w:rsid w:val="003438B0"/>
    <w:rsid w:val="00343CCC"/>
    <w:rsid w:val="00343EDA"/>
    <w:rsid w:val="00344DAE"/>
    <w:rsid w:val="00345560"/>
    <w:rsid w:val="00345595"/>
    <w:rsid w:val="003456BC"/>
    <w:rsid w:val="0034685E"/>
    <w:rsid w:val="00350BFA"/>
    <w:rsid w:val="00350E21"/>
    <w:rsid w:val="00351C17"/>
    <w:rsid w:val="00352781"/>
    <w:rsid w:val="0035360A"/>
    <w:rsid w:val="00353831"/>
    <w:rsid w:val="0035404F"/>
    <w:rsid w:val="0035433C"/>
    <w:rsid w:val="003559B1"/>
    <w:rsid w:val="0035610E"/>
    <w:rsid w:val="003572B1"/>
    <w:rsid w:val="0035735F"/>
    <w:rsid w:val="003601BB"/>
    <w:rsid w:val="00361812"/>
    <w:rsid w:val="003622E6"/>
    <w:rsid w:val="0036261D"/>
    <w:rsid w:val="003626A3"/>
    <w:rsid w:val="00362A36"/>
    <w:rsid w:val="00363596"/>
    <w:rsid w:val="0036582B"/>
    <w:rsid w:val="00365C47"/>
    <w:rsid w:val="00365D28"/>
    <w:rsid w:val="00366BC3"/>
    <w:rsid w:val="00370894"/>
    <w:rsid w:val="00370EC0"/>
    <w:rsid w:val="0037262E"/>
    <w:rsid w:val="00372A4C"/>
    <w:rsid w:val="00376066"/>
    <w:rsid w:val="00376B18"/>
    <w:rsid w:val="00380BCC"/>
    <w:rsid w:val="003815AC"/>
    <w:rsid w:val="00383B99"/>
    <w:rsid w:val="00384B78"/>
    <w:rsid w:val="00384CE8"/>
    <w:rsid w:val="00385624"/>
    <w:rsid w:val="0038578A"/>
    <w:rsid w:val="00386165"/>
    <w:rsid w:val="003861FD"/>
    <w:rsid w:val="0038753E"/>
    <w:rsid w:val="003908E1"/>
    <w:rsid w:val="00390ACB"/>
    <w:rsid w:val="00391CB3"/>
    <w:rsid w:val="00392546"/>
    <w:rsid w:val="003929DF"/>
    <w:rsid w:val="0039327A"/>
    <w:rsid w:val="00393BD0"/>
    <w:rsid w:val="0039549A"/>
    <w:rsid w:val="003968DE"/>
    <w:rsid w:val="00396E2F"/>
    <w:rsid w:val="0039753C"/>
    <w:rsid w:val="00397D45"/>
    <w:rsid w:val="003A043D"/>
    <w:rsid w:val="003A0661"/>
    <w:rsid w:val="003A0BBD"/>
    <w:rsid w:val="003A0E01"/>
    <w:rsid w:val="003A161D"/>
    <w:rsid w:val="003A34B4"/>
    <w:rsid w:val="003A3819"/>
    <w:rsid w:val="003A38F4"/>
    <w:rsid w:val="003A3C25"/>
    <w:rsid w:val="003A4681"/>
    <w:rsid w:val="003A47C0"/>
    <w:rsid w:val="003A4B35"/>
    <w:rsid w:val="003A52B4"/>
    <w:rsid w:val="003A7342"/>
    <w:rsid w:val="003A7FD6"/>
    <w:rsid w:val="003B01B3"/>
    <w:rsid w:val="003B1528"/>
    <w:rsid w:val="003B1E6C"/>
    <w:rsid w:val="003B2732"/>
    <w:rsid w:val="003B28A9"/>
    <w:rsid w:val="003B3329"/>
    <w:rsid w:val="003B3CB0"/>
    <w:rsid w:val="003B4039"/>
    <w:rsid w:val="003B4A3F"/>
    <w:rsid w:val="003B53DE"/>
    <w:rsid w:val="003B57E1"/>
    <w:rsid w:val="003B5AB2"/>
    <w:rsid w:val="003B6A26"/>
    <w:rsid w:val="003B7FFB"/>
    <w:rsid w:val="003C22C6"/>
    <w:rsid w:val="003C2909"/>
    <w:rsid w:val="003C4D9F"/>
    <w:rsid w:val="003C65A0"/>
    <w:rsid w:val="003C74FD"/>
    <w:rsid w:val="003D0897"/>
    <w:rsid w:val="003D31DE"/>
    <w:rsid w:val="003D3870"/>
    <w:rsid w:val="003D3A26"/>
    <w:rsid w:val="003D4C69"/>
    <w:rsid w:val="003D4E79"/>
    <w:rsid w:val="003D4E96"/>
    <w:rsid w:val="003D54F8"/>
    <w:rsid w:val="003D5860"/>
    <w:rsid w:val="003D7234"/>
    <w:rsid w:val="003E1009"/>
    <w:rsid w:val="003E174F"/>
    <w:rsid w:val="003E1EF4"/>
    <w:rsid w:val="003E2F24"/>
    <w:rsid w:val="003E329D"/>
    <w:rsid w:val="003E397E"/>
    <w:rsid w:val="003E400A"/>
    <w:rsid w:val="003E4927"/>
    <w:rsid w:val="003E6A4B"/>
    <w:rsid w:val="003E6D4B"/>
    <w:rsid w:val="003F03A0"/>
    <w:rsid w:val="003F0642"/>
    <w:rsid w:val="003F0B8B"/>
    <w:rsid w:val="003F0D55"/>
    <w:rsid w:val="003F1075"/>
    <w:rsid w:val="003F13C2"/>
    <w:rsid w:val="003F1C4F"/>
    <w:rsid w:val="003F34EE"/>
    <w:rsid w:val="003F474D"/>
    <w:rsid w:val="003F4A66"/>
    <w:rsid w:val="003F6243"/>
    <w:rsid w:val="003F794D"/>
    <w:rsid w:val="00400E18"/>
    <w:rsid w:val="00401050"/>
    <w:rsid w:val="00401F90"/>
    <w:rsid w:val="0040203C"/>
    <w:rsid w:val="004028AA"/>
    <w:rsid w:val="0040376C"/>
    <w:rsid w:val="0040471C"/>
    <w:rsid w:val="0040512B"/>
    <w:rsid w:val="0040545B"/>
    <w:rsid w:val="0040576F"/>
    <w:rsid w:val="00405ACF"/>
    <w:rsid w:val="00405C18"/>
    <w:rsid w:val="00406473"/>
    <w:rsid w:val="00407167"/>
    <w:rsid w:val="00407473"/>
    <w:rsid w:val="004078AC"/>
    <w:rsid w:val="00407EB1"/>
    <w:rsid w:val="0041045C"/>
    <w:rsid w:val="004119FA"/>
    <w:rsid w:val="0041208B"/>
    <w:rsid w:val="00412BBF"/>
    <w:rsid w:val="00413C75"/>
    <w:rsid w:val="004147A3"/>
    <w:rsid w:val="00414A3D"/>
    <w:rsid w:val="0041788C"/>
    <w:rsid w:val="00420739"/>
    <w:rsid w:val="00422C5C"/>
    <w:rsid w:val="00422FDE"/>
    <w:rsid w:val="00423007"/>
    <w:rsid w:val="00423124"/>
    <w:rsid w:val="00423128"/>
    <w:rsid w:val="004232C7"/>
    <w:rsid w:val="00423E85"/>
    <w:rsid w:val="00423FDC"/>
    <w:rsid w:val="004248C3"/>
    <w:rsid w:val="004253E3"/>
    <w:rsid w:val="00426F15"/>
    <w:rsid w:val="0042775A"/>
    <w:rsid w:val="004304EB"/>
    <w:rsid w:val="0043074D"/>
    <w:rsid w:val="00431823"/>
    <w:rsid w:val="00432A16"/>
    <w:rsid w:val="0043374A"/>
    <w:rsid w:val="00433AD1"/>
    <w:rsid w:val="00433D85"/>
    <w:rsid w:val="004353DD"/>
    <w:rsid w:val="00435D63"/>
    <w:rsid w:val="00435E08"/>
    <w:rsid w:val="00436360"/>
    <w:rsid w:val="0043690F"/>
    <w:rsid w:val="00436CBD"/>
    <w:rsid w:val="00436E3E"/>
    <w:rsid w:val="00436F57"/>
    <w:rsid w:val="00437696"/>
    <w:rsid w:val="00443BA7"/>
    <w:rsid w:val="00444436"/>
    <w:rsid w:val="00445161"/>
    <w:rsid w:val="00446059"/>
    <w:rsid w:val="00446944"/>
    <w:rsid w:val="00447AD9"/>
    <w:rsid w:val="00450B8C"/>
    <w:rsid w:val="004511DC"/>
    <w:rsid w:val="00451FC4"/>
    <w:rsid w:val="0045272D"/>
    <w:rsid w:val="00452A2B"/>
    <w:rsid w:val="0045318D"/>
    <w:rsid w:val="004533DA"/>
    <w:rsid w:val="0045428C"/>
    <w:rsid w:val="004558B1"/>
    <w:rsid w:val="00455DE6"/>
    <w:rsid w:val="00456447"/>
    <w:rsid w:val="004574CC"/>
    <w:rsid w:val="00457ADF"/>
    <w:rsid w:val="00460498"/>
    <w:rsid w:val="0046053B"/>
    <w:rsid w:val="00460726"/>
    <w:rsid w:val="00460C4C"/>
    <w:rsid w:val="00461C80"/>
    <w:rsid w:val="00462A5E"/>
    <w:rsid w:val="00462C42"/>
    <w:rsid w:val="00462E8F"/>
    <w:rsid w:val="0046325D"/>
    <w:rsid w:val="004636CD"/>
    <w:rsid w:val="00463AB8"/>
    <w:rsid w:val="00463C35"/>
    <w:rsid w:val="004652AC"/>
    <w:rsid w:val="004654DE"/>
    <w:rsid w:val="00465900"/>
    <w:rsid w:val="00466BF0"/>
    <w:rsid w:val="00467F0F"/>
    <w:rsid w:val="0047038B"/>
    <w:rsid w:val="00470495"/>
    <w:rsid w:val="004704DA"/>
    <w:rsid w:val="00470500"/>
    <w:rsid w:val="00470582"/>
    <w:rsid w:val="004709A8"/>
    <w:rsid w:val="00471272"/>
    <w:rsid w:val="004714D2"/>
    <w:rsid w:val="00471D07"/>
    <w:rsid w:val="004733C8"/>
    <w:rsid w:val="00473A74"/>
    <w:rsid w:val="00473E0E"/>
    <w:rsid w:val="00474390"/>
    <w:rsid w:val="0047524D"/>
    <w:rsid w:val="004763AF"/>
    <w:rsid w:val="00477EE7"/>
    <w:rsid w:val="004801EC"/>
    <w:rsid w:val="00481916"/>
    <w:rsid w:val="00482001"/>
    <w:rsid w:val="004822BB"/>
    <w:rsid w:val="004824FC"/>
    <w:rsid w:val="004828AE"/>
    <w:rsid w:val="004847B6"/>
    <w:rsid w:val="00485F46"/>
    <w:rsid w:val="00486AE4"/>
    <w:rsid w:val="00486F2A"/>
    <w:rsid w:val="0049052E"/>
    <w:rsid w:val="00491138"/>
    <w:rsid w:val="00491C5E"/>
    <w:rsid w:val="0049465E"/>
    <w:rsid w:val="00494E74"/>
    <w:rsid w:val="0049582B"/>
    <w:rsid w:val="00495EAB"/>
    <w:rsid w:val="00496494"/>
    <w:rsid w:val="004964B1"/>
    <w:rsid w:val="00496663"/>
    <w:rsid w:val="004969A5"/>
    <w:rsid w:val="00496BCF"/>
    <w:rsid w:val="00497E31"/>
    <w:rsid w:val="004A026F"/>
    <w:rsid w:val="004A0694"/>
    <w:rsid w:val="004A1ABF"/>
    <w:rsid w:val="004A1C70"/>
    <w:rsid w:val="004A2769"/>
    <w:rsid w:val="004A294D"/>
    <w:rsid w:val="004A3133"/>
    <w:rsid w:val="004A3144"/>
    <w:rsid w:val="004A3AF6"/>
    <w:rsid w:val="004A6574"/>
    <w:rsid w:val="004A7DE8"/>
    <w:rsid w:val="004B0BD0"/>
    <w:rsid w:val="004B1DD2"/>
    <w:rsid w:val="004B1F14"/>
    <w:rsid w:val="004B2D6C"/>
    <w:rsid w:val="004B46A0"/>
    <w:rsid w:val="004B4EF7"/>
    <w:rsid w:val="004B5CF6"/>
    <w:rsid w:val="004B5D04"/>
    <w:rsid w:val="004B653F"/>
    <w:rsid w:val="004B6732"/>
    <w:rsid w:val="004B7BFE"/>
    <w:rsid w:val="004C274A"/>
    <w:rsid w:val="004C2816"/>
    <w:rsid w:val="004C3B2C"/>
    <w:rsid w:val="004C5D28"/>
    <w:rsid w:val="004C6308"/>
    <w:rsid w:val="004C6C1D"/>
    <w:rsid w:val="004C7228"/>
    <w:rsid w:val="004D509C"/>
    <w:rsid w:val="004D54CA"/>
    <w:rsid w:val="004D5E32"/>
    <w:rsid w:val="004D6826"/>
    <w:rsid w:val="004D6A3F"/>
    <w:rsid w:val="004D6F0A"/>
    <w:rsid w:val="004D701B"/>
    <w:rsid w:val="004D77AB"/>
    <w:rsid w:val="004D7982"/>
    <w:rsid w:val="004D7E69"/>
    <w:rsid w:val="004E06A6"/>
    <w:rsid w:val="004E08DA"/>
    <w:rsid w:val="004E0C18"/>
    <w:rsid w:val="004E2000"/>
    <w:rsid w:val="004E217B"/>
    <w:rsid w:val="004E2467"/>
    <w:rsid w:val="004E3060"/>
    <w:rsid w:val="004E306E"/>
    <w:rsid w:val="004E3D48"/>
    <w:rsid w:val="004E441F"/>
    <w:rsid w:val="004E4BDC"/>
    <w:rsid w:val="004E56CC"/>
    <w:rsid w:val="004E5FE8"/>
    <w:rsid w:val="004E621C"/>
    <w:rsid w:val="004E634E"/>
    <w:rsid w:val="004E7D54"/>
    <w:rsid w:val="004F0078"/>
    <w:rsid w:val="004F17A0"/>
    <w:rsid w:val="004F333D"/>
    <w:rsid w:val="004F3BB3"/>
    <w:rsid w:val="004F492B"/>
    <w:rsid w:val="004F4AB8"/>
    <w:rsid w:val="004F4E60"/>
    <w:rsid w:val="004F6C21"/>
    <w:rsid w:val="004F7E1F"/>
    <w:rsid w:val="00500113"/>
    <w:rsid w:val="00500FAE"/>
    <w:rsid w:val="00501B2C"/>
    <w:rsid w:val="00501DF7"/>
    <w:rsid w:val="00501E22"/>
    <w:rsid w:val="005033C1"/>
    <w:rsid w:val="00503B29"/>
    <w:rsid w:val="005053F3"/>
    <w:rsid w:val="0050602C"/>
    <w:rsid w:val="005101EC"/>
    <w:rsid w:val="00511699"/>
    <w:rsid w:val="00511C18"/>
    <w:rsid w:val="005123A3"/>
    <w:rsid w:val="00512ACA"/>
    <w:rsid w:val="00514490"/>
    <w:rsid w:val="00514C15"/>
    <w:rsid w:val="00514E38"/>
    <w:rsid w:val="00515D35"/>
    <w:rsid w:val="00515ECB"/>
    <w:rsid w:val="00516679"/>
    <w:rsid w:val="0051668A"/>
    <w:rsid w:val="00517956"/>
    <w:rsid w:val="005203A0"/>
    <w:rsid w:val="00520820"/>
    <w:rsid w:val="00520D6F"/>
    <w:rsid w:val="00521149"/>
    <w:rsid w:val="00521887"/>
    <w:rsid w:val="0052418C"/>
    <w:rsid w:val="005264A0"/>
    <w:rsid w:val="0052666E"/>
    <w:rsid w:val="00526CED"/>
    <w:rsid w:val="00527209"/>
    <w:rsid w:val="00527AD2"/>
    <w:rsid w:val="0053017C"/>
    <w:rsid w:val="005326C0"/>
    <w:rsid w:val="00532CF7"/>
    <w:rsid w:val="0053305C"/>
    <w:rsid w:val="00533E18"/>
    <w:rsid w:val="00533FB8"/>
    <w:rsid w:val="0053482B"/>
    <w:rsid w:val="00534AD2"/>
    <w:rsid w:val="00535757"/>
    <w:rsid w:val="0053594C"/>
    <w:rsid w:val="00535ADE"/>
    <w:rsid w:val="005360F3"/>
    <w:rsid w:val="00536578"/>
    <w:rsid w:val="00537639"/>
    <w:rsid w:val="00537780"/>
    <w:rsid w:val="00540621"/>
    <w:rsid w:val="0054096C"/>
    <w:rsid w:val="0054189A"/>
    <w:rsid w:val="00541E30"/>
    <w:rsid w:val="00544825"/>
    <w:rsid w:val="0054567B"/>
    <w:rsid w:val="00545EC4"/>
    <w:rsid w:val="00546449"/>
    <w:rsid w:val="00547424"/>
    <w:rsid w:val="00547A29"/>
    <w:rsid w:val="0054F24C"/>
    <w:rsid w:val="00550975"/>
    <w:rsid w:val="0055249D"/>
    <w:rsid w:val="0055265F"/>
    <w:rsid w:val="00552E19"/>
    <w:rsid w:val="00554AB1"/>
    <w:rsid w:val="00554C05"/>
    <w:rsid w:val="00555073"/>
    <w:rsid w:val="005554DB"/>
    <w:rsid w:val="0055632B"/>
    <w:rsid w:val="0055716B"/>
    <w:rsid w:val="00557778"/>
    <w:rsid w:val="00557EFA"/>
    <w:rsid w:val="0056065F"/>
    <w:rsid w:val="005609D2"/>
    <w:rsid w:val="00560D18"/>
    <w:rsid w:val="0056164C"/>
    <w:rsid w:val="00562470"/>
    <w:rsid w:val="00562DA9"/>
    <w:rsid w:val="00563799"/>
    <w:rsid w:val="005648DC"/>
    <w:rsid w:val="00564DC1"/>
    <w:rsid w:val="005653BD"/>
    <w:rsid w:val="005658D2"/>
    <w:rsid w:val="00565D78"/>
    <w:rsid w:val="00566C23"/>
    <w:rsid w:val="00570331"/>
    <w:rsid w:val="0057208E"/>
    <w:rsid w:val="0057261A"/>
    <w:rsid w:val="005726CB"/>
    <w:rsid w:val="0057358F"/>
    <w:rsid w:val="00574E35"/>
    <w:rsid w:val="00575DF3"/>
    <w:rsid w:val="005762B3"/>
    <w:rsid w:val="00576998"/>
    <w:rsid w:val="00576C08"/>
    <w:rsid w:val="00576D7C"/>
    <w:rsid w:val="005804A1"/>
    <w:rsid w:val="0058080A"/>
    <w:rsid w:val="0058146D"/>
    <w:rsid w:val="005837CC"/>
    <w:rsid w:val="00583990"/>
    <w:rsid w:val="005852E7"/>
    <w:rsid w:val="00585C91"/>
    <w:rsid w:val="00587705"/>
    <w:rsid w:val="00590584"/>
    <w:rsid w:val="0059071B"/>
    <w:rsid w:val="00590A89"/>
    <w:rsid w:val="00591013"/>
    <w:rsid w:val="0059159C"/>
    <w:rsid w:val="00591610"/>
    <w:rsid w:val="0059291F"/>
    <w:rsid w:val="00592E54"/>
    <w:rsid w:val="0059363C"/>
    <w:rsid w:val="00593E67"/>
    <w:rsid w:val="00594010"/>
    <w:rsid w:val="00595A6E"/>
    <w:rsid w:val="00595D3E"/>
    <w:rsid w:val="005960E7"/>
    <w:rsid w:val="00596BCA"/>
    <w:rsid w:val="00597824"/>
    <w:rsid w:val="005A106D"/>
    <w:rsid w:val="005A34B9"/>
    <w:rsid w:val="005A4519"/>
    <w:rsid w:val="005A490F"/>
    <w:rsid w:val="005A550A"/>
    <w:rsid w:val="005A5642"/>
    <w:rsid w:val="005A6DBD"/>
    <w:rsid w:val="005A74B6"/>
    <w:rsid w:val="005B0001"/>
    <w:rsid w:val="005B0320"/>
    <w:rsid w:val="005B0790"/>
    <w:rsid w:val="005B1415"/>
    <w:rsid w:val="005B1563"/>
    <w:rsid w:val="005B1E4E"/>
    <w:rsid w:val="005B278E"/>
    <w:rsid w:val="005B2888"/>
    <w:rsid w:val="005B3A47"/>
    <w:rsid w:val="005B3EF2"/>
    <w:rsid w:val="005B53B1"/>
    <w:rsid w:val="005B6E10"/>
    <w:rsid w:val="005B6FE0"/>
    <w:rsid w:val="005B73D7"/>
    <w:rsid w:val="005C04F9"/>
    <w:rsid w:val="005C12D5"/>
    <w:rsid w:val="005C15E8"/>
    <w:rsid w:val="005C2270"/>
    <w:rsid w:val="005C2425"/>
    <w:rsid w:val="005C3AAD"/>
    <w:rsid w:val="005C6EE5"/>
    <w:rsid w:val="005C7316"/>
    <w:rsid w:val="005C7519"/>
    <w:rsid w:val="005C7E02"/>
    <w:rsid w:val="005D02DD"/>
    <w:rsid w:val="005D04D1"/>
    <w:rsid w:val="005D1E1E"/>
    <w:rsid w:val="005D2B1A"/>
    <w:rsid w:val="005D3152"/>
    <w:rsid w:val="005D3185"/>
    <w:rsid w:val="005D4648"/>
    <w:rsid w:val="005D531A"/>
    <w:rsid w:val="005D77B2"/>
    <w:rsid w:val="005E18F6"/>
    <w:rsid w:val="005E1B01"/>
    <w:rsid w:val="005E1DDB"/>
    <w:rsid w:val="005E2336"/>
    <w:rsid w:val="005E2D98"/>
    <w:rsid w:val="005E2EDB"/>
    <w:rsid w:val="005E3142"/>
    <w:rsid w:val="005E3601"/>
    <w:rsid w:val="005E3746"/>
    <w:rsid w:val="005E3F70"/>
    <w:rsid w:val="005E5A4E"/>
    <w:rsid w:val="005E5BBB"/>
    <w:rsid w:val="005E608E"/>
    <w:rsid w:val="005F0078"/>
    <w:rsid w:val="005F0829"/>
    <w:rsid w:val="005F0DAD"/>
    <w:rsid w:val="005F15C1"/>
    <w:rsid w:val="005F15C3"/>
    <w:rsid w:val="005F1C04"/>
    <w:rsid w:val="005F2D39"/>
    <w:rsid w:val="005F308C"/>
    <w:rsid w:val="005F3E20"/>
    <w:rsid w:val="005F4083"/>
    <w:rsid w:val="005F5384"/>
    <w:rsid w:val="005F5850"/>
    <w:rsid w:val="005F666C"/>
    <w:rsid w:val="005F6694"/>
    <w:rsid w:val="005F71BE"/>
    <w:rsid w:val="00600173"/>
    <w:rsid w:val="00600FB2"/>
    <w:rsid w:val="00601EEA"/>
    <w:rsid w:val="00603D79"/>
    <w:rsid w:val="00605A9F"/>
    <w:rsid w:val="00606A53"/>
    <w:rsid w:val="00606AE0"/>
    <w:rsid w:val="0061004D"/>
    <w:rsid w:val="006104C2"/>
    <w:rsid w:val="00610A55"/>
    <w:rsid w:val="00610CF1"/>
    <w:rsid w:val="00611131"/>
    <w:rsid w:val="00611712"/>
    <w:rsid w:val="00611CF0"/>
    <w:rsid w:val="00613024"/>
    <w:rsid w:val="00614690"/>
    <w:rsid w:val="00614B57"/>
    <w:rsid w:val="0061720B"/>
    <w:rsid w:val="006173C0"/>
    <w:rsid w:val="00617CCA"/>
    <w:rsid w:val="006201BD"/>
    <w:rsid w:val="00620BD3"/>
    <w:rsid w:val="00623197"/>
    <w:rsid w:val="006239D8"/>
    <w:rsid w:val="00623C76"/>
    <w:rsid w:val="00623F5E"/>
    <w:rsid w:val="00625124"/>
    <w:rsid w:val="0062567B"/>
    <w:rsid w:val="00625E39"/>
    <w:rsid w:val="0062623B"/>
    <w:rsid w:val="00626831"/>
    <w:rsid w:val="00627C78"/>
    <w:rsid w:val="0063017E"/>
    <w:rsid w:val="00632C4B"/>
    <w:rsid w:val="00634688"/>
    <w:rsid w:val="00634795"/>
    <w:rsid w:val="00635E94"/>
    <w:rsid w:val="006361B1"/>
    <w:rsid w:val="00636928"/>
    <w:rsid w:val="00636BED"/>
    <w:rsid w:val="006370DC"/>
    <w:rsid w:val="0063713E"/>
    <w:rsid w:val="00637A4B"/>
    <w:rsid w:val="00637B08"/>
    <w:rsid w:val="0064066F"/>
    <w:rsid w:val="006414DC"/>
    <w:rsid w:val="006419C8"/>
    <w:rsid w:val="0064247A"/>
    <w:rsid w:val="0064364D"/>
    <w:rsid w:val="00643973"/>
    <w:rsid w:val="00644654"/>
    <w:rsid w:val="00646874"/>
    <w:rsid w:val="00646B12"/>
    <w:rsid w:val="00646DDE"/>
    <w:rsid w:val="00647F0A"/>
    <w:rsid w:val="00650007"/>
    <w:rsid w:val="00650B51"/>
    <w:rsid w:val="006518AB"/>
    <w:rsid w:val="00652EDC"/>
    <w:rsid w:val="00653CF1"/>
    <w:rsid w:val="00654A16"/>
    <w:rsid w:val="00654D88"/>
    <w:rsid w:val="00654E72"/>
    <w:rsid w:val="0065569D"/>
    <w:rsid w:val="006562C2"/>
    <w:rsid w:val="006567BE"/>
    <w:rsid w:val="00656E52"/>
    <w:rsid w:val="00657A48"/>
    <w:rsid w:val="00657E0E"/>
    <w:rsid w:val="0066012A"/>
    <w:rsid w:val="006605C2"/>
    <w:rsid w:val="006608F5"/>
    <w:rsid w:val="00662330"/>
    <w:rsid w:val="00663F29"/>
    <w:rsid w:val="0066436A"/>
    <w:rsid w:val="006647CB"/>
    <w:rsid w:val="006655DC"/>
    <w:rsid w:val="0066587A"/>
    <w:rsid w:val="006667D9"/>
    <w:rsid w:val="00666840"/>
    <w:rsid w:val="00667071"/>
    <w:rsid w:val="006673C1"/>
    <w:rsid w:val="00667649"/>
    <w:rsid w:val="00670FC9"/>
    <w:rsid w:val="00671BE5"/>
    <w:rsid w:val="00672882"/>
    <w:rsid w:val="00673525"/>
    <w:rsid w:val="00673781"/>
    <w:rsid w:val="00673CF4"/>
    <w:rsid w:val="00674563"/>
    <w:rsid w:val="00674A7B"/>
    <w:rsid w:val="006750B9"/>
    <w:rsid w:val="006770E1"/>
    <w:rsid w:val="0067728E"/>
    <w:rsid w:val="00677387"/>
    <w:rsid w:val="006776A2"/>
    <w:rsid w:val="00677962"/>
    <w:rsid w:val="00680FF4"/>
    <w:rsid w:val="0068162A"/>
    <w:rsid w:val="00681D50"/>
    <w:rsid w:val="0068266B"/>
    <w:rsid w:val="00683089"/>
    <w:rsid w:val="00683609"/>
    <w:rsid w:val="00684FC3"/>
    <w:rsid w:val="00685723"/>
    <w:rsid w:val="0068595F"/>
    <w:rsid w:val="00686FB4"/>
    <w:rsid w:val="006871C8"/>
    <w:rsid w:val="006877BF"/>
    <w:rsid w:val="00690DB5"/>
    <w:rsid w:val="006921AF"/>
    <w:rsid w:val="0069381B"/>
    <w:rsid w:val="00695A2B"/>
    <w:rsid w:val="0069633A"/>
    <w:rsid w:val="00697F16"/>
    <w:rsid w:val="006A02C0"/>
    <w:rsid w:val="006A21BD"/>
    <w:rsid w:val="006A3172"/>
    <w:rsid w:val="006A3382"/>
    <w:rsid w:val="006A46F7"/>
    <w:rsid w:val="006A4A8E"/>
    <w:rsid w:val="006A4A99"/>
    <w:rsid w:val="006A4BE7"/>
    <w:rsid w:val="006A4FB4"/>
    <w:rsid w:val="006A79BB"/>
    <w:rsid w:val="006A7F38"/>
    <w:rsid w:val="006B02D5"/>
    <w:rsid w:val="006B0C8B"/>
    <w:rsid w:val="006B1074"/>
    <w:rsid w:val="006B1797"/>
    <w:rsid w:val="006B56CF"/>
    <w:rsid w:val="006B7738"/>
    <w:rsid w:val="006C086C"/>
    <w:rsid w:val="006C0BFF"/>
    <w:rsid w:val="006C1083"/>
    <w:rsid w:val="006C223F"/>
    <w:rsid w:val="006C22C3"/>
    <w:rsid w:val="006C2857"/>
    <w:rsid w:val="006C3655"/>
    <w:rsid w:val="006C3DD9"/>
    <w:rsid w:val="006C4A22"/>
    <w:rsid w:val="006C4FE7"/>
    <w:rsid w:val="006C5B77"/>
    <w:rsid w:val="006C626E"/>
    <w:rsid w:val="006C69B7"/>
    <w:rsid w:val="006C7561"/>
    <w:rsid w:val="006C7BBF"/>
    <w:rsid w:val="006C7BD4"/>
    <w:rsid w:val="006D089A"/>
    <w:rsid w:val="006D2247"/>
    <w:rsid w:val="006D2EB6"/>
    <w:rsid w:val="006D3FFA"/>
    <w:rsid w:val="006D4D36"/>
    <w:rsid w:val="006D5902"/>
    <w:rsid w:val="006D6231"/>
    <w:rsid w:val="006D6D5B"/>
    <w:rsid w:val="006D7412"/>
    <w:rsid w:val="006D7F47"/>
    <w:rsid w:val="006E09F1"/>
    <w:rsid w:val="006E26E9"/>
    <w:rsid w:val="006E28FC"/>
    <w:rsid w:val="006E2E6F"/>
    <w:rsid w:val="006E324B"/>
    <w:rsid w:val="006E3319"/>
    <w:rsid w:val="006E33CD"/>
    <w:rsid w:val="006E3E50"/>
    <w:rsid w:val="006E53BF"/>
    <w:rsid w:val="006E540D"/>
    <w:rsid w:val="006E5BBC"/>
    <w:rsid w:val="006E5C96"/>
    <w:rsid w:val="006E73F7"/>
    <w:rsid w:val="006E7E08"/>
    <w:rsid w:val="006F00A3"/>
    <w:rsid w:val="006F05AB"/>
    <w:rsid w:val="006F068F"/>
    <w:rsid w:val="006F09A7"/>
    <w:rsid w:val="006F1CEE"/>
    <w:rsid w:val="006F3FA0"/>
    <w:rsid w:val="006F519E"/>
    <w:rsid w:val="006F64BB"/>
    <w:rsid w:val="006F7C26"/>
    <w:rsid w:val="00700A17"/>
    <w:rsid w:val="0070133B"/>
    <w:rsid w:val="0070197C"/>
    <w:rsid w:val="0070235A"/>
    <w:rsid w:val="00702A5D"/>
    <w:rsid w:val="007045FC"/>
    <w:rsid w:val="00705106"/>
    <w:rsid w:val="007051A2"/>
    <w:rsid w:val="00707548"/>
    <w:rsid w:val="00710DE7"/>
    <w:rsid w:val="00711B76"/>
    <w:rsid w:val="00711F83"/>
    <w:rsid w:val="0071274E"/>
    <w:rsid w:val="00712C6C"/>
    <w:rsid w:val="007176CC"/>
    <w:rsid w:val="00717BD1"/>
    <w:rsid w:val="0072039B"/>
    <w:rsid w:val="00720509"/>
    <w:rsid w:val="00720BD8"/>
    <w:rsid w:val="007214E0"/>
    <w:rsid w:val="00721AF5"/>
    <w:rsid w:val="00722798"/>
    <w:rsid w:val="00722ADE"/>
    <w:rsid w:val="00722E90"/>
    <w:rsid w:val="00723E91"/>
    <w:rsid w:val="00724CF5"/>
    <w:rsid w:val="00726A17"/>
    <w:rsid w:val="00727528"/>
    <w:rsid w:val="00727731"/>
    <w:rsid w:val="007315BB"/>
    <w:rsid w:val="007322E8"/>
    <w:rsid w:val="00732F43"/>
    <w:rsid w:val="00733D9F"/>
    <w:rsid w:val="007354C0"/>
    <w:rsid w:val="00735C9E"/>
    <w:rsid w:val="007372D6"/>
    <w:rsid w:val="0073784D"/>
    <w:rsid w:val="00740184"/>
    <w:rsid w:val="007402A6"/>
    <w:rsid w:val="007408AD"/>
    <w:rsid w:val="007422C8"/>
    <w:rsid w:val="00743B93"/>
    <w:rsid w:val="00743BD7"/>
    <w:rsid w:val="0074493A"/>
    <w:rsid w:val="007453A7"/>
    <w:rsid w:val="007457DD"/>
    <w:rsid w:val="0074581F"/>
    <w:rsid w:val="00746FED"/>
    <w:rsid w:val="00747A4E"/>
    <w:rsid w:val="00750C06"/>
    <w:rsid w:val="007511F6"/>
    <w:rsid w:val="007520C5"/>
    <w:rsid w:val="007520D4"/>
    <w:rsid w:val="00752802"/>
    <w:rsid w:val="00752F50"/>
    <w:rsid w:val="00753A52"/>
    <w:rsid w:val="00753C66"/>
    <w:rsid w:val="00755004"/>
    <w:rsid w:val="00757139"/>
    <w:rsid w:val="00757955"/>
    <w:rsid w:val="00757B3B"/>
    <w:rsid w:val="0076030A"/>
    <w:rsid w:val="0076151A"/>
    <w:rsid w:val="00761B27"/>
    <w:rsid w:val="007628C0"/>
    <w:rsid w:val="00762A7D"/>
    <w:rsid w:val="00762C1B"/>
    <w:rsid w:val="00763186"/>
    <w:rsid w:val="00763588"/>
    <w:rsid w:val="00764094"/>
    <w:rsid w:val="00764C1B"/>
    <w:rsid w:val="00767752"/>
    <w:rsid w:val="00767C51"/>
    <w:rsid w:val="00770D80"/>
    <w:rsid w:val="007724D2"/>
    <w:rsid w:val="00772847"/>
    <w:rsid w:val="00772F22"/>
    <w:rsid w:val="00773B49"/>
    <w:rsid w:val="0077427C"/>
    <w:rsid w:val="00774C11"/>
    <w:rsid w:val="00774E57"/>
    <w:rsid w:val="00775836"/>
    <w:rsid w:val="00776373"/>
    <w:rsid w:val="00776601"/>
    <w:rsid w:val="007770F8"/>
    <w:rsid w:val="007778B6"/>
    <w:rsid w:val="00780689"/>
    <w:rsid w:val="00782E42"/>
    <w:rsid w:val="00782F6A"/>
    <w:rsid w:val="007847DB"/>
    <w:rsid w:val="00785398"/>
    <w:rsid w:val="0078592C"/>
    <w:rsid w:val="00785DEE"/>
    <w:rsid w:val="007866E4"/>
    <w:rsid w:val="00786B72"/>
    <w:rsid w:val="007879C6"/>
    <w:rsid w:val="00787A87"/>
    <w:rsid w:val="00787EC8"/>
    <w:rsid w:val="007900D4"/>
    <w:rsid w:val="0079078C"/>
    <w:rsid w:val="00790ECC"/>
    <w:rsid w:val="00792A14"/>
    <w:rsid w:val="0079341D"/>
    <w:rsid w:val="007934FC"/>
    <w:rsid w:val="00794093"/>
    <w:rsid w:val="00794585"/>
    <w:rsid w:val="0079531B"/>
    <w:rsid w:val="007963C1"/>
    <w:rsid w:val="00796C28"/>
    <w:rsid w:val="007974A0"/>
    <w:rsid w:val="007974C6"/>
    <w:rsid w:val="007A116F"/>
    <w:rsid w:val="007A16A6"/>
    <w:rsid w:val="007A44C2"/>
    <w:rsid w:val="007A57AA"/>
    <w:rsid w:val="007A7921"/>
    <w:rsid w:val="007A7F71"/>
    <w:rsid w:val="007AA7F1"/>
    <w:rsid w:val="007B0394"/>
    <w:rsid w:val="007B097F"/>
    <w:rsid w:val="007B0BB6"/>
    <w:rsid w:val="007B1EDE"/>
    <w:rsid w:val="007B3D84"/>
    <w:rsid w:val="007B3F60"/>
    <w:rsid w:val="007B6932"/>
    <w:rsid w:val="007B6A45"/>
    <w:rsid w:val="007B6A84"/>
    <w:rsid w:val="007B7357"/>
    <w:rsid w:val="007C1C51"/>
    <w:rsid w:val="007C2097"/>
    <w:rsid w:val="007C249D"/>
    <w:rsid w:val="007C2BCE"/>
    <w:rsid w:val="007C32FF"/>
    <w:rsid w:val="007C3CCC"/>
    <w:rsid w:val="007C46B3"/>
    <w:rsid w:val="007C4737"/>
    <w:rsid w:val="007C49BD"/>
    <w:rsid w:val="007C4ACF"/>
    <w:rsid w:val="007C4C30"/>
    <w:rsid w:val="007C614B"/>
    <w:rsid w:val="007C61F2"/>
    <w:rsid w:val="007C6D5D"/>
    <w:rsid w:val="007D0ADA"/>
    <w:rsid w:val="007D0B92"/>
    <w:rsid w:val="007D15E8"/>
    <w:rsid w:val="007D1D0A"/>
    <w:rsid w:val="007D3F52"/>
    <w:rsid w:val="007D40C7"/>
    <w:rsid w:val="007D4259"/>
    <w:rsid w:val="007D4DA4"/>
    <w:rsid w:val="007D58DC"/>
    <w:rsid w:val="007D620C"/>
    <w:rsid w:val="007D6732"/>
    <w:rsid w:val="007D6B1E"/>
    <w:rsid w:val="007E1213"/>
    <w:rsid w:val="007E217A"/>
    <w:rsid w:val="007E2609"/>
    <w:rsid w:val="007E4395"/>
    <w:rsid w:val="007E5144"/>
    <w:rsid w:val="007E5A58"/>
    <w:rsid w:val="007F0536"/>
    <w:rsid w:val="007F0F2B"/>
    <w:rsid w:val="007F13FD"/>
    <w:rsid w:val="007F2A0C"/>
    <w:rsid w:val="007F2BF3"/>
    <w:rsid w:val="007F499F"/>
    <w:rsid w:val="00801C91"/>
    <w:rsid w:val="0080227C"/>
    <w:rsid w:val="008031D8"/>
    <w:rsid w:val="0080380D"/>
    <w:rsid w:val="00804403"/>
    <w:rsid w:val="00804A13"/>
    <w:rsid w:val="00805CB1"/>
    <w:rsid w:val="00807385"/>
    <w:rsid w:val="00807A51"/>
    <w:rsid w:val="00807E0B"/>
    <w:rsid w:val="00810B1A"/>
    <w:rsid w:val="00810DE6"/>
    <w:rsid w:val="00810EEE"/>
    <w:rsid w:val="0081188B"/>
    <w:rsid w:val="00812BF4"/>
    <w:rsid w:val="00813F7A"/>
    <w:rsid w:val="008153DB"/>
    <w:rsid w:val="00815AB9"/>
    <w:rsid w:val="0081741A"/>
    <w:rsid w:val="008205F3"/>
    <w:rsid w:val="0082134D"/>
    <w:rsid w:val="00821947"/>
    <w:rsid w:val="008224BF"/>
    <w:rsid w:val="008231DD"/>
    <w:rsid w:val="008239AE"/>
    <w:rsid w:val="008240E7"/>
    <w:rsid w:val="0082462E"/>
    <w:rsid w:val="0082647D"/>
    <w:rsid w:val="00826987"/>
    <w:rsid w:val="00827850"/>
    <w:rsid w:val="0083111E"/>
    <w:rsid w:val="008320DA"/>
    <w:rsid w:val="00832839"/>
    <w:rsid w:val="0083320C"/>
    <w:rsid w:val="00834066"/>
    <w:rsid w:val="00834E45"/>
    <w:rsid w:val="0083560E"/>
    <w:rsid w:val="00835655"/>
    <w:rsid w:val="00835838"/>
    <w:rsid w:val="00835847"/>
    <w:rsid w:val="00835876"/>
    <w:rsid w:val="00837AF2"/>
    <w:rsid w:val="00840048"/>
    <w:rsid w:val="00840071"/>
    <w:rsid w:val="008400CA"/>
    <w:rsid w:val="00840299"/>
    <w:rsid w:val="00840613"/>
    <w:rsid w:val="008409FF"/>
    <w:rsid w:val="00840C37"/>
    <w:rsid w:val="00840FE9"/>
    <w:rsid w:val="00843CAE"/>
    <w:rsid w:val="00843F41"/>
    <w:rsid w:val="008446DC"/>
    <w:rsid w:val="00844D70"/>
    <w:rsid w:val="008453E8"/>
    <w:rsid w:val="0084601A"/>
    <w:rsid w:val="00846029"/>
    <w:rsid w:val="00846A0E"/>
    <w:rsid w:val="00846D7C"/>
    <w:rsid w:val="008474C2"/>
    <w:rsid w:val="00847B6D"/>
    <w:rsid w:val="00847C61"/>
    <w:rsid w:val="008504A3"/>
    <w:rsid w:val="008504B6"/>
    <w:rsid w:val="008516BA"/>
    <w:rsid w:val="00852DF2"/>
    <w:rsid w:val="008539AA"/>
    <w:rsid w:val="00853AB2"/>
    <w:rsid w:val="008542AB"/>
    <w:rsid w:val="0085689F"/>
    <w:rsid w:val="00856B08"/>
    <w:rsid w:val="0085744A"/>
    <w:rsid w:val="008626B7"/>
    <w:rsid w:val="00863186"/>
    <w:rsid w:val="008631F1"/>
    <w:rsid w:val="00863716"/>
    <w:rsid w:val="00863FA8"/>
    <w:rsid w:val="00864D21"/>
    <w:rsid w:val="00865299"/>
    <w:rsid w:val="00866039"/>
    <w:rsid w:val="00867482"/>
    <w:rsid w:val="00867A55"/>
    <w:rsid w:val="00867B76"/>
    <w:rsid w:val="0087008A"/>
    <w:rsid w:val="008708D4"/>
    <w:rsid w:val="00870CED"/>
    <w:rsid w:val="00870EB8"/>
    <w:rsid w:val="0087168F"/>
    <w:rsid w:val="0087206E"/>
    <w:rsid w:val="008725D8"/>
    <w:rsid w:val="008728E0"/>
    <w:rsid w:val="0087354C"/>
    <w:rsid w:val="0087356C"/>
    <w:rsid w:val="00873C22"/>
    <w:rsid w:val="00873E41"/>
    <w:rsid w:val="00874134"/>
    <w:rsid w:val="00874372"/>
    <w:rsid w:val="008743C1"/>
    <w:rsid w:val="00874AE6"/>
    <w:rsid w:val="00875E4A"/>
    <w:rsid w:val="008772C2"/>
    <w:rsid w:val="008809B1"/>
    <w:rsid w:val="00880B01"/>
    <w:rsid w:val="00881363"/>
    <w:rsid w:val="00881756"/>
    <w:rsid w:val="00882E70"/>
    <w:rsid w:val="00882F08"/>
    <w:rsid w:val="00884358"/>
    <w:rsid w:val="00884ADF"/>
    <w:rsid w:val="00885933"/>
    <w:rsid w:val="00885D0B"/>
    <w:rsid w:val="00885DE9"/>
    <w:rsid w:val="00885F6F"/>
    <w:rsid w:val="00891917"/>
    <w:rsid w:val="00891B22"/>
    <w:rsid w:val="00891E83"/>
    <w:rsid w:val="00892511"/>
    <w:rsid w:val="00892C1D"/>
    <w:rsid w:val="00893B3A"/>
    <w:rsid w:val="008940A3"/>
    <w:rsid w:val="00894468"/>
    <w:rsid w:val="00894DA9"/>
    <w:rsid w:val="0089603D"/>
    <w:rsid w:val="0089606B"/>
    <w:rsid w:val="00896CC3"/>
    <w:rsid w:val="008A3335"/>
    <w:rsid w:val="008A34D6"/>
    <w:rsid w:val="008A3AA3"/>
    <w:rsid w:val="008A3CC0"/>
    <w:rsid w:val="008A3FB1"/>
    <w:rsid w:val="008A7CA7"/>
    <w:rsid w:val="008B12B2"/>
    <w:rsid w:val="008B38CE"/>
    <w:rsid w:val="008B48B7"/>
    <w:rsid w:val="008B5AD7"/>
    <w:rsid w:val="008B5FAE"/>
    <w:rsid w:val="008B65DA"/>
    <w:rsid w:val="008B6ECE"/>
    <w:rsid w:val="008B6F13"/>
    <w:rsid w:val="008C0B68"/>
    <w:rsid w:val="008C1436"/>
    <w:rsid w:val="008C1767"/>
    <w:rsid w:val="008C1CD0"/>
    <w:rsid w:val="008C357D"/>
    <w:rsid w:val="008C414C"/>
    <w:rsid w:val="008C48D6"/>
    <w:rsid w:val="008C5481"/>
    <w:rsid w:val="008C610F"/>
    <w:rsid w:val="008C64ED"/>
    <w:rsid w:val="008C742F"/>
    <w:rsid w:val="008C7812"/>
    <w:rsid w:val="008C7C82"/>
    <w:rsid w:val="008D06A0"/>
    <w:rsid w:val="008D0765"/>
    <w:rsid w:val="008D18B2"/>
    <w:rsid w:val="008D19FE"/>
    <w:rsid w:val="008D1ACA"/>
    <w:rsid w:val="008D1F23"/>
    <w:rsid w:val="008D22E8"/>
    <w:rsid w:val="008D3031"/>
    <w:rsid w:val="008D338C"/>
    <w:rsid w:val="008D3F86"/>
    <w:rsid w:val="008D4B10"/>
    <w:rsid w:val="008D58A9"/>
    <w:rsid w:val="008D636D"/>
    <w:rsid w:val="008D684B"/>
    <w:rsid w:val="008D6949"/>
    <w:rsid w:val="008D7179"/>
    <w:rsid w:val="008E0431"/>
    <w:rsid w:val="008E0FDE"/>
    <w:rsid w:val="008E1F70"/>
    <w:rsid w:val="008E23C0"/>
    <w:rsid w:val="008E369F"/>
    <w:rsid w:val="008E3E80"/>
    <w:rsid w:val="008E45DA"/>
    <w:rsid w:val="008E4662"/>
    <w:rsid w:val="008E5472"/>
    <w:rsid w:val="008E640E"/>
    <w:rsid w:val="008E64AA"/>
    <w:rsid w:val="008E679C"/>
    <w:rsid w:val="008E694B"/>
    <w:rsid w:val="008F026B"/>
    <w:rsid w:val="008F1473"/>
    <w:rsid w:val="008F1C76"/>
    <w:rsid w:val="008F2039"/>
    <w:rsid w:val="008F2405"/>
    <w:rsid w:val="008F27FD"/>
    <w:rsid w:val="008F3005"/>
    <w:rsid w:val="008F4721"/>
    <w:rsid w:val="008F4751"/>
    <w:rsid w:val="008F508B"/>
    <w:rsid w:val="008F52D2"/>
    <w:rsid w:val="008F6258"/>
    <w:rsid w:val="008F74C4"/>
    <w:rsid w:val="0090149D"/>
    <w:rsid w:val="00902CD6"/>
    <w:rsid w:val="00903016"/>
    <w:rsid w:val="00903051"/>
    <w:rsid w:val="009044D3"/>
    <w:rsid w:val="009046F3"/>
    <w:rsid w:val="00905487"/>
    <w:rsid w:val="009059CB"/>
    <w:rsid w:val="009104A4"/>
    <w:rsid w:val="009127D6"/>
    <w:rsid w:val="00913290"/>
    <w:rsid w:val="0091400B"/>
    <w:rsid w:val="0091581B"/>
    <w:rsid w:val="00915E67"/>
    <w:rsid w:val="009173A2"/>
    <w:rsid w:val="00920C59"/>
    <w:rsid w:val="0092150F"/>
    <w:rsid w:val="00922995"/>
    <w:rsid w:val="00922E1E"/>
    <w:rsid w:val="0092310C"/>
    <w:rsid w:val="00923292"/>
    <w:rsid w:val="0092351B"/>
    <w:rsid w:val="00924006"/>
    <w:rsid w:val="00924776"/>
    <w:rsid w:val="009255D7"/>
    <w:rsid w:val="00925EC1"/>
    <w:rsid w:val="00926C36"/>
    <w:rsid w:val="00926D27"/>
    <w:rsid w:val="00927961"/>
    <w:rsid w:val="009304E6"/>
    <w:rsid w:val="009315D2"/>
    <w:rsid w:val="00932E70"/>
    <w:rsid w:val="00932E81"/>
    <w:rsid w:val="009339E3"/>
    <w:rsid w:val="00933F6B"/>
    <w:rsid w:val="009347DD"/>
    <w:rsid w:val="00940324"/>
    <w:rsid w:val="009407C0"/>
    <w:rsid w:val="009407DD"/>
    <w:rsid w:val="00940E93"/>
    <w:rsid w:val="00942724"/>
    <w:rsid w:val="009431F4"/>
    <w:rsid w:val="00943AD6"/>
    <w:rsid w:val="00943D06"/>
    <w:rsid w:val="009448D6"/>
    <w:rsid w:val="00945C9E"/>
    <w:rsid w:val="00945D50"/>
    <w:rsid w:val="009467A4"/>
    <w:rsid w:val="00950096"/>
    <w:rsid w:val="00950B1E"/>
    <w:rsid w:val="00951AA9"/>
    <w:rsid w:val="00952824"/>
    <w:rsid w:val="00952ADD"/>
    <w:rsid w:val="00952FEC"/>
    <w:rsid w:val="0095333C"/>
    <w:rsid w:val="009537DE"/>
    <w:rsid w:val="00953D11"/>
    <w:rsid w:val="0095413F"/>
    <w:rsid w:val="00954539"/>
    <w:rsid w:val="00954D1B"/>
    <w:rsid w:val="00955925"/>
    <w:rsid w:val="00957125"/>
    <w:rsid w:val="009572ED"/>
    <w:rsid w:val="009600E0"/>
    <w:rsid w:val="00960791"/>
    <w:rsid w:val="00960803"/>
    <w:rsid w:val="009609A3"/>
    <w:rsid w:val="009609EE"/>
    <w:rsid w:val="0096138C"/>
    <w:rsid w:val="00961AE8"/>
    <w:rsid w:val="00962057"/>
    <w:rsid w:val="00963682"/>
    <w:rsid w:val="009642B2"/>
    <w:rsid w:val="00965192"/>
    <w:rsid w:val="009709AF"/>
    <w:rsid w:val="00970FB6"/>
    <w:rsid w:val="00971997"/>
    <w:rsid w:val="009728A6"/>
    <w:rsid w:val="009732C5"/>
    <w:rsid w:val="009734D2"/>
    <w:rsid w:val="0097374D"/>
    <w:rsid w:val="00973EE5"/>
    <w:rsid w:val="0097466F"/>
    <w:rsid w:val="00975F6E"/>
    <w:rsid w:val="009771C1"/>
    <w:rsid w:val="00977347"/>
    <w:rsid w:val="009806E2"/>
    <w:rsid w:val="00980B8E"/>
    <w:rsid w:val="00981621"/>
    <w:rsid w:val="00982521"/>
    <w:rsid w:val="00983CB6"/>
    <w:rsid w:val="00983CCA"/>
    <w:rsid w:val="00984723"/>
    <w:rsid w:val="009866AC"/>
    <w:rsid w:val="00986914"/>
    <w:rsid w:val="00987A72"/>
    <w:rsid w:val="00990396"/>
    <w:rsid w:val="00990495"/>
    <w:rsid w:val="009904B7"/>
    <w:rsid w:val="00990B34"/>
    <w:rsid w:val="00991CD6"/>
    <w:rsid w:val="009928CC"/>
    <w:rsid w:val="00992F4F"/>
    <w:rsid w:val="0099389E"/>
    <w:rsid w:val="00994DC6"/>
    <w:rsid w:val="00995BD9"/>
    <w:rsid w:val="0099664F"/>
    <w:rsid w:val="009967E5"/>
    <w:rsid w:val="00996ABB"/>
    <w:rsid w:val="009977C7"/>
    <w:rsid w:val="00997C59"/>
    <w:rsid w:val="009A07B6"/>
    <w:rsid w:val="009A13F2"/>
    <w:rsid w:val="009A1EAA"/>
    <w:rsid w:val="009A2A97"/>
    <w:rsid w:val="009A2BFA"/>
    <w:rsid w:val="009A2F31"/>
    <w:rsid w:val="009A33FC"/>
    <w:rsid w:val="009A34AD"/>
    <w:rsid w:val="009A3D3E"/>
    <w:rsid w:val="009A417C"/>
    <w:rsid w:val="009A448B"/>
    <w:rsid w:val="009A4B64"/>
    <w:rsid w:val="009A5074"/>
    <w:rsid w:val="009A5402"/>
    <w:rsid w:val="009A56FD"/>
    <w:rsid w:val="009A5ED7"/>
    <w:rsid w:val="009A72E5"/>
    <w:rsid w:val="009A73ED"/>
    <w:rsid w:val="009A7461"/>
    <w:rsid w:val="009B001F"/>
    <w:rsid w:val="009B03F4"/>
    <w:rsid w:val="009B1D09"/>
    <w:rsid w:val="009B2625"/>
    <w:rsid w:val="009B3946"/>
    <w:rsid w:val="009B3BC3"/>
    <w:rsid w:val="009B3DAB"/>
    <w:rsid w:val="009B4342"/>
    <w:rsid w:val="009B449D"/>
    <w:rsid w:val="009B53E2"/>
    <w:rsid w:val="009B576F"/>
    <w:rsid w:val="009B713A"/>
    <w:rsid w:val="009B7352"/>
    <w:rsid w:val="009C12D2"/>
    <w:rsid w:val="009C1337"/>
    <w:rsid w:val="009C3661"/>
    <w:rsid w:val="009C428D"/>
    <w:rsid w:val="009C4AC1"/>
    <w:rsid w:val="009C559C"/>
    <w:rsid w:val="009C58B0"/>
    <w:rsid w:val="009C7673"/>
    <w:rsid w:val="009C7B35"/>
    <w:rsid w:val="009D10E4"/>
    <w:rsid w:val="009D1906"/>
    <w:rsid w:val="009D4536"/>
    <w:rsid w:val="009D4A45"/>
    <w:rsid w:val="009D4ED5"/>
    <w:rsid w:val="009D5285"/>
    <w:rsid w:val="009D5C52"/>
    <w:rsid w:val="009D6D35"/>
    <w:rsid w:val="009D7517"/>
    <w:rsid w:val="009E04A0"/>
    <w:rsid w:val="009E078B"/>
    <w:rsid w:val="009E08C1"/>
    <w:rsid w:val="009E12B4"/>
    <w:rsid w:val="009E12BE"/>
    <w:rsid w:val="009E1DF2"/>
    <w:rsid w:val="009E33CA"/>
    <w:rsid w:val="009E3F74"/>
    <w:rsid w:val="009E4226"/>
    <w:rsid w:val="009E4474"/>
    <w:rsid w:val="009F0112"/>
    <w:rsid w:val="009F039E"/>
    <w:rsid w:val="009F1858"/>
    <w:rsid w:val="009F2CFD"/>
    <w:rsid w:val="009F40D2"/>
    <w:rsid w:val="009F4BA0"/>
    <w:rsid w:val="009F4E72"/>
    <w:rsid w:val="009F57F8"/>
    <w:rsid w:val="009F617C"/>
    <w:rsid w:val="009F6B5B"/>
    <w:rsid w:val="009F743F"/>
    <w:rsid w:val="00A009AE"/>
    <w:rsid w:val="00A01081"/>
    <w:rsid w:val="00A01C6E"/>
    <w:rsid w:val="00A0244A"/>
    <w:rsid w:val="00A03057"/>
    <w:rsid w:val="00A0309E"/>
    <w:rsid w:val="00A04A8F"/>
    <w:rsid w:val="00A05DB8"/>
    <w:rsid w:val="00A06226"/>
    <w:rsid w:val="00A063A3"/>
    <w:rsid w:val="00A06998"/>
    <w:rsid w:val="00A0DF2A"/>
    <w:rsid w:val="00A10AAE"/>
    <w:rsid w:val="00A10E75"/>
    <w:rsid w:val="00A1279E"/>
    <w:rsid w:val="00A13161"/>
    <w:rsid w:val="00A133C1"/>
    <w:rsid w:val="00A1386C"/>
    <w:rsid w:val="00A13A9C"/>
    <w:rsid w:val="00A14146"/>
    <w:rsid w:val="00A15671"/>
    <w:rsid w:val="00A165CC"/>
    <w:rsid w:val="00A17474"/>
    <w:rsid w:val="00A205FC"/>
    <w:rsid w:val="00A21C18"/>
    <w:rsid w:val="00A23146"/>
    <w:rsid w:val="00A2333C"/>
    <w:rsid w:val="00A24C9C"/>
    <w:rsid w:val="00A26203"/>
    <w:rsid w:val="00A26834"/>
    <w:rsid w:val="00A27017"/>
    <w:rsid w:val="00A27701"/>
    <w:rsid w:val="00A27D42"/>
    <w:rsid w:val="00A31290"/>
    <w:rsid w:val="00A31573"/>
    <w:rsid w:val="00A31607"/>
    <w:rsid w:val="00A318A9"/>
    <w:rsid w:val="00A31FF9"/>
    <w:rsid w:val="00A332E7"/>
    <w:rsid w:val="00A33BA1"/>
    <w:rsid w:val="00A34399"/>
    <w:rsid w:val="00A345C1"/>
    <w:rsid w:val="00A3601B"/>
    <w:rsid w:val="00A36BEE"/>
    <w:rsid w:val="00A36C51"/>
    <w:rsid w:val="00A37669"/>
    <w:rsid w:val="00A3795C"/>
    <w:rsid w:val="00A41D31"/>
    <w:rsid w:val="00A42F80"/>
    <w:rsid w:val="00A447CB"/>
    <w:rsid w:val="00A44BDA"/>
    <w:rsid w:val="00A450D1"/>
    <w:rsid w:val="00A45262"/>
    <w:rsid w:val="00A45339"/>
    <w:rsid w:val="00A50183"/>
    <w:rsid w:val="00A502B5"/>
    <w:rsid w:val="00A5033E"/>
    <w:rsid w:val="00A517D2"/>
    <w:rsid w:val="00A51821"/>
    <w:rsid w:val="00A52B42"/>
    <w:rsid w:val="00A531D8"/>
    <w:rsid w:val="00A53A77"/>
    <w:rsid w:val="00A546DE"/>
    <w:rsid w:val="00A5493C"/>
    <w:rsid w:val="00A54BF7"/>
    <w:rsid w:val="00A5644B"/>
    <w:rsid w:val="00A5666F"/>
    <w:rsid w:val="00A56C94"/>
    <w:rsid w:val="00A579A2"/>
    <w:rsid w:val="00A60455"/>
    <w:rsid w:val="00A6048F"/>
    <w:rsid w:val="00A60B7E"/>
    <w:rsid w:val="00A6127B"/>
    <w:rsid w:val="00A61B51"/>
    <w:rsid w:val="00A62A7E"/>
    <w:rsid w:val="00A62DA5"/>
    <w:rsid w:val="00A6494C"/>
    <w:rsid w:val="00A66A7D"/>
    <w:rsid w:val="00A67249"/>
    <w:rsid w:val="00A71768"/>
    <w:rsid w:val="00A71ACB"/>
    <w:rsid w:val="00A72162"/>
    <w:rsid w:val="00A72E86"/>
    <w:rsid w:val="00A72F39"/>
    <w:rsid w:val="00A737BA"/>
    <w:rsid w:val="00A74129"/>
    <w:rsid w:val="00A76C49"/>
    <w:rsid w:val="00A77CF1"/>
    <w:rsid w:val="00A805B5"/>
    <w:rsid w:val="00A82519"/>
    <w:rsid w:val="00A827EF"/>
    <w:rsid w:val="00A82A7B"/>
    <w:rsid w:val="00A82B93"/>
    <w:rsid w:val="00A85495"/>
    <w:rsid w:val="00A87879"/>
    <w:rsid w:val="00A879C7"/>
    <w:rsid w:val="00A87A32"/>
    <w:rsid w:val="00A90CA1"/>
    <w:rsid w:val="00A938E7"/>
    <w:rsid w:val="00A94C36"/>
    <w:rsid w:val="00A96AB2"/>
    <w:rsid w:val="00A976B8"/>
    <w:rsid w:val="00AA097E"/>
    <w:rsid w:val="00AA1598"/>
    <w:rsid w:val="00AA1E5E"/>
    <w:rsid w:val="00AA3FEC"/>
    <w:rsid w:val="00AA56DD"/>
    <w:rsid w:val="00AA6844"/>
    <w:rsid w:val="00AA6C37"/>
    <w:rsid w:val="00AA6D94"/>
    <w:rsid w:val="00AA7447"/>
    <w:rsid w:val="00AB08EF"/>
    <w:rsid w:val="00AB0AFC"/>
    <w:rsid w:val="00AB1249"/>
    <w:rsid w:val="00AB1D58"/>
    <w:rsid w:val="00AB1D81"/>
    <w:rsid w:val="00AB253A"/>
    <w:rsid w:val="00AB3565"/>
    <w:rsid w:val="00AB3E95"/>
    <w:rsid w:val="00AB4205"/>
    <w:rsid w:val="00AB4ABB"/>
    <w:rsid w:val="00AC1835"/>
    <w:rsid w:val="00AC186C"/>
    <w:rsid w:val="00AC2138"/>
    <w:rsid w:val="00AC2AD4"/>
    <w:rsid w:val="00AC3FC9"/>
    <w:rsid w:val="00AC4EF4"/>
    <w:rsid w:val="00AC53A9"/>
    <w:rsid w:val="00AC5573"/>
    <w:rsid w:val="00AC5A5C"/>
    <w:rsid w:val="00AC5DF7"/>
    <w:rsid w:val="00AC6FD2"/>
    <w:rsid w:val="00AD0220"/>
    <w:rsid w:val="00AD2647"/>
    <w:rsid w:val="00AD2BF3"/>
    <w:rsid w:val="00AD4501"/>
    <w:rsid w:val="00AD4541"/>
    <w:rsid w:val="00AD4C52"/>
    <w:rsid w:val="00AD4D59"/>
    <w:rsid w:val="00AD67F7"/>
    <w:rsid w:val="00AD72FF"/>
    <w:rsid w:val="00AE0E36"/>
    <w:rsid w:val="00AE1006"/>
    <w:rsid w:val="00AE377A"/>
    <w:rsid w:val="00AE3E96"/>
    <w:rsid w:val="00AE4576"/>
    <w:rsid w:val="00AE4E3A"/>
    <w:rsid w:val="00AE50D4"/>
    <w:rsid w:val="00AE554D"/>
    <w:rsid w:val="00AE5C98"/>
    <w:rsid w:val="00AE6907"/>
    <w:rsid w:val="00AF0FF3"/>
    <w:rsid w:val="00AF15DD"/>
    <w:rsid w:val="00AF1A08"/>
    <w:rsid w:val="00AF1CBE"/>
    <w:rsid w:val="00AF1D0E"/>
    <w:rsid w:val="00AF25F7"/>
    <w:rsid w:val="00AF2B6F"/>
    <w:rsid w:val="00AF3363"/>
    <w:rsid w:val="00AF4EEF"/>
    <w:rsid w:val="00AF56EC"/>
    <w:rsid w:val="00AF7912"/>
    <w:rsid w:val="00AF7E85"/>
    <w:rsid w:val="00B0010C"/>
    <w:rsid w:val="00B02A0B"/>
    <w:rsid w:val="00B03BB3"/>
    <w:rsid w:val="00B03CB7"/>
    <w:rsid w:val="00B04931"/>
    <w:rsid w:val="00B050E8"/>
    <w:rsid w:val="00B05733"/>
    <w:rsid w:val="00B05868"/>
    <w:rsid w:val="00B06366"/>
    <w:rsid w:val="00B06A92"/>
    <w:rsid w:val="00B10655"/>
    <w:rsid w:val="00B10B43"/>
    <w:rsid w:val="00B10EEF"/>
    <w:rsid w:val="00B11443"/>
    <w:rsid w:val="00B11A2D"/>
    <w:rsid w:val="00B11CCA"/>
    <w:rsid w:val="00B1216C"/>
    <w:rsid w:val="00B14649"/>
    <w:rsid w:val="00B146B4"/>
    <w:rsid w:val="00B15555"/>
    <w:rsid w:val="00B16422"/>
    <w:rsid w:val="00B17A70"/>
    <w:rsid w:val="00B21E42"/>
    <w:rsid w:val="00B21E79"/>
    <w:rsid w:val="00B22390"/>
    <w:rsid w:val="00B22444"/>
    <w:rsid w:val="00B22615"/>
    <w:rsid w:val="00B23124"/>
    <w:rsid w:val="00B2369F"/>
    <w:rsid w:val="00B24C00"/>
    <w:rsid w:val="00B24D47"/>
    <w:rsid w:val="00B2632B"/>
    <w:rsid w:val="00B2663F"/>
    <w:rsid w:val="00B27140"/>
    <w:rsid w:val="00B27174"/>
    <w:rsid w:val="00B271D2"/>
    <w:rsid w:val="00B279B3"/>
    <w:rsid w:val="00B30851"/>
    <w:rsid w:val="00B31432"/>
    <w:rsid w:val="00B3171D"/>
    <w:rsid w:val="00B31780"/>
    <w:rsid w:val="00B326CA"/>
    <w:rsid w:val="00B32DD8"/>
    <w:rsid w:val="00B33DE4"/>
    <w:rsid w:val="00B33F7D"/>
    <w:rsid w:val="00B36414"/>
    <w:rsid w:val="00B36A3B"/>
    <w:rsid w:val="00B36A9C"/>
    <w:rsid w:val="00B37EFE"/>
    <w:rsid w:val="00B40E30"/>
    <w:rsid w:val="00B428F0"/>
    <w:rsid w:val="00B431BD"/>
    <w:rsid w:val="00B4328E"/>
    <w:rsid w:val="00B43C39"/>
    <w:rsid w:val="00B43D36"/>
    <w:rsid w:val="00B43E2D"/>
    <w:rsid w:val="00B443C6"/>
    <w:rsid w:val="00B471AC"/>
    <w:rsid w:val="00B47A95"/>
    <w:rsid w:val="00B47C82"/>
    <w:rsid w:val="00B516AE"/>
    <w:rsid w:val="00B518ED"/>
    <w:rsid w:val="00B52A32"/>
    <w:rsid w:val="00B52E4E"/>
    <w:rsid w:val="00B53DAD"/>
    <w:rsid w:val="00B5460D"/>
    <w:rsid w:val="00B5460F"/>
    <w:rsid w:val="00B60C4A"/>
    <w:rsid w:val="00B62AF7"/>
    <w:rsid w:val="00B63A78"/>
    <w:rsid w:val="00B643BD"/>
    <w:rsid w:val="00B647F4"/>
    <w:rsid w:val="00B6551B"/>
    <w:rsid w:val="00B658BB"/>
    <w:rsid w:val="00B66097"/>
    <w:rsid w:val="00B67158"/>
    <w:rsid w:val="00B67431"/>
    <w:rsid w:val="00B71828"/>
    <w:rsid w:val="00B72DA1"/>
    <w:rsid w:val="00B7449B"/>
    <w:rsid w:val="00B7696E"/>
    <w:rsid w:val="00B80624"/>
    <w:rsid w:val="00B80F5C"/>
    <w:rsid w:val="00B811F9"/>
    <w:rsid w:val="00B8192F"/>
    <w:rsid w:val="00B82FA1"/>
    <w:rsid w:val="00B830C5"/>
    <w:rsid w:val="00B839A0"/>
    <w:rsid w:val="00B8483D"/>
    <w:rsid w:val="00B84BF8"/>
    <w:rsid w:val="00B86F0B"/>
    <w:rsid w:val="00B874AC"/>
    <w:rsid w:val="00B87755"/>
    <w:rsid w:val="00B87E74"/>
    <w:rsid w:val="00B904E5"/>
    <w:rsid w:val="00B90855"/>
    <w:rsid w:val="00B90DA3"/>
    <w:rsid w:val="00B9197B"/>
    <w:rsid w:val="00B9247B"/>
    <w:rsid w:val="00B92930"/>
    <w:rsid w:val="00B929A3"/>
    <w:rsid w:val="00B945B5"/>
    <w:rsid w:val="00B94923"/>
    <w:rsid w:val="00B954AD"/>
    <w:rsid w:val="00B962BD"/>
    <w:rsid w:val="00B9644B"/>
    <w:rsid w:val="00B97968"/>
    <w:rsid w:val="00B97CD2"/>
    <w:rsid w:val="00BA0B45"/>
    <w:rsid w:val="00BA0EFD"/>
    <w:rsid w:val="00BA1380"/>
    <w:rsid w:val="00BA154B"/>
    <w:rsid w:val="00BA243A"/>
    <w:rsid w:val="00BA3C0B"/>
    <w:rsid w:val="00BA3C64"/>
    <w:rsid w:val="00BA48D4"/>
    <w:rsid w:val="00BA4E02"/>
    <w:rsid w:val="00BA5D64"/>
    <w:rsid w:val="00BA5F36"/>
    <w:rsid w:val="00BA644C"/>
    <w:rsid w:val="00BA686A"/>
    <w:rsid w:val="00BA74AA"/>
    <w:rsid w:val="00BA7522"/>
    <w:rsid w:val="00BA7736"/>
    <w:rsid w:val="00BB0F60"/>
    <w:rsid w:val="00BB180D"/>
    <w:rsid w:val="00BB1E96"/>
    <w:rsid w:val="00BB3601"/>
    <w:rsid w:val="00BB3904"/>
    <w:rsid w:val="00BB3B58"/>
    <w:rsid w:val="00BB3D96"/>
    <w:rsid w:val="00BB3DC3"/>
    <w:rsid w:val="00BB4167"/>
    <w:rsid w:val="00BB41E7"/>
    <w:rsid w:val="00BB4858"/>
    <w:rsid w:val="00BB4B35"/>
    <w:rsid w:val="00BB7244"/>
    <w:rsid w:val="00BB7B14"/>
    <w:rsid w:val="00BB7E17"/>
    <w:rsid w:val="00BC0A0B"/>
    <w:rsid w:val="00BC155F"/>
    <w:rsid w:val="00BC1995"/>
    <w:rsid w:val="00BC2128"/>
    <w:rsid w:val="00BC29AB"/>
    <w:rsid w:val="00BC4766"/>
    <w:rsid w:val="00BC4DA7"/>
    <w:rsid w:val="00BC4E8A"/>
    <w:rsid w:val="00BC5C19"/>
    <w:rsid w:val="00BC5EEC"/>
    <w:rsid w:val="00BC622F"/>
    <w:rsid w:val="00BC744F"/>
    <w:rsid w:val="00BC78C5"/>
    <w:rsid w:val="00BC79A8"/>
    <w:rsid w:val="00BD07DC"/>
    <w:rsid w:val="00BD14F4"/>
    <w:rsid w:val="00BD2BF2"/>
    <w:rsid w:val="00BD4172"/>
    <w:rsid w:val="00BD44DE"/>
    <w:rsid w:val="00BD4578"/>
    <w:rsid w:val="00BD4AA2"/>
    <w:rsid w:val="00BD6D1B"/>
    <w:rsid w:val="00BD7249"/>
    <w:rsid w:val="00BE10AE"/>
    <w:rsid w:val="00BE21DA"/>
    <w:rsid w:val="00BE4632"/>
    <w:rsid w:val="00BE5D1A"/>
    <w:rsid w:val="00BE63A3"/>
    <w:rsid w:val="00BE6FC6"/>
    <w:rsid w:val="00BE7598"/>
    <w:rsid w:val="00BE79A9"/>
    <w:rsid w:val="00BE7E3B"/>
    <w:rsid w:val="00BF11EA"/>
    <w:rsid w:val="00BF14BA"/>
    <w:rsid w:val="00BF1E9D"/>
    <w:rsid w:val="00BF29AF"/>
    <w:rsid w:val="00BF2E49"/>
    <w:rsid w:val="00BF2E78"/>
    <w:rsid w:val="00BF353D"/>
    <w:rsid w:val="00BF45D4"/>
    <w:rsid w:val="00BF5C28"/>
    <w:rsid w:val="00BF7190"/>
    <w:rsid w:val="00BF7988"/>
    <w:rsid w:val="00BF7C34"/>
    <w:rsid w:val="00BF7C40"/>
    <w:rsid w:val="00C005BF"/>
    <w:rsid w:val="00C00768"/>
    <w:rsid w:val="00C00B26"/>
    <w:rsid w:val="00C02151"/>
    <w:rsid w:val="00C02FA5"/>
    <w:rsid w:val="00C03108"/>
    <w:rsid w:val="00C03836"/>
    <w:rsid w:val="00C03BF5"/>
    <w:rsid w:val="00C04345"/>
    <w:rsid w:val="00C0470F"/>
    <w:rsid w:val="00C04D33"/>
    <w:rsid w:val="00C0679A"/>
    <w:rsid w:val="00C07239"/>
    <w:rsid w:val="00C10797"/>
    <w:rsid w:val="00C10913"/>
    <w:rsid w:val="00C10C2B"/>
    <w:rsid w:val="00C117A9"/>
    <w:rsid w:val="00C12B81"/>
    <w:rsid w:val="00C12EAA"/>
    <w:rsid w:val="00C12FAF"/>
    <w:rsid w:val="00C12FD3"/>
    <w:rsid w:val="00C13511"/>
    <w:rsid w:val="00C13822"/>
    <w:rsid w:val="00C15472"/>
    <w:rsid w:val="00C166CB"/>
    <w:rsid w:val="00C16A9D"/>
    <w:rsid w:val="00C17CBF"/>
    <w:rsid w:val="00C17FF1"/>
    <w:rsid w:val="00C206F5"/>
    <w:rsid w:val="00C20D9E"/>
    <w:rsid w:val="00C2141E"/>
    <w:rsid w:val="00C2154C"/>
    <w:rsid w:val="00C21EC5"/>
    <w:rsid w:val="00C22BBA"/>
    <w:rsid w:val="00C22C1E"/>
    <w:rsid w:val="00C23F8F"/>
    <w:rsid w:val="00C2467D"/>
    <w:rsid w:val="00C24AE9"/>
    <w:rsid w:val="00C2504E"/>
    <w:rsid w:val="00C25264"/>
    <w:rsid w:val="00C25BD2"/>
    <w:rsid w:val="00C25FB0"/>
    <w:rsid w:val="00C27143"/>
    <w:rsid w:val="00C3060D"/>
    <w:rsid w:val="00C30A7E"/>
    <w:rsid w:val="00C30FA2"/>
    <w:rsid w:val="00C31DF3"/>
    <w:rsid w:val="00C32584"/>
    <w:rsid w:val="00C33049"/>
    <w:rsid w:val="00C33182"/>
    <w:rsid w:val="00C333F7"/>
    <w:rsid w:val="00C33787"/>
    <w:rsid w:val="00C33C57"/>
    <w:rsid w:val="00C34A03"/>
    <w:rsid w:val="00C358D9"/>
    <w:rsid w:val="00C374AC"/>
    <w:rsid w:val="00C3797B"/>
    <w:rsid w:val="00C40253"/>
    <w:rsid w:val="00C40E8C"/>
    <w:rsid w:val="00C40FB7"/>
    <w:rsid w:val="00C41303"/>
    <w:rsid w:val="00C419E0"/>
    <w:rsid w:val="00C42CCA"/>
    <w:rsid w:val="00C42CDF"/>
    <w:rsid w:val="00C43691"/>
    <w:rsid w:val="00C44180"/>
    <w:rsid w:val="00C44236"/>
    <w:rsid w:val="00C45A76"/>
    <w:rsid w:val="00C45E92"/>
    <w:rsid w:val="00C46062"/>
    <w:rsid w:val="00C46AC7"/>
    <w:rsid w:val="00C46EA2"/>
    <w:rsid w:val="00C470B4"/>
    <w:rsid w:val="00C47900"/>
    <w:rsid w:val="00C52100"/>
    <w:rsid w:val="00C52C6D"/>
    <w:rsid w:val="00C52CF4"/>
    <w:rsid w:val="00C53603"/>
    <w:rsid w:val="00C543CC"/>
    <w:rsid w:val="00C54D85"/>
    <w:rsid w:val="00C57BBD"/>
    <w:rsid w:val="00C6166C"/>
    <w:rsid w:val="00C62179"/>
    <w:rsid w:val="00C626C3"/>
    <w:rsid w:val="00C62AF4"/>
    <w:rsid w:val="00C62DFB"/>
    <w:rsid w:val="00C63E2B"/>
    <w:rsid w:val="00C64204"/>
    <w:rsid w:val="00C64FCB"/>
    <w:rsid w:val="00C654C8"/>
    <w:rsid w:val="00C6655E"/>
    <w:rsid w:val="00C672CB"/>
    <w:rsid w:val="00C71C02"/>
    <w:rsid w:val="00C7248C"/>
    <w:rsid w:val="00C73122"/>
    <w:rsid w:val="00C734B8"/>
    <w:rsid w:val="00C740DA"/>
    <w:rsid w:val="00C747E0"/>
    <w:rsid w:val="00C75AD5"/>
    <w:rsid w:val="00C75C4D"/>
    <w:rsid w:val="00C75E42"/>
    <w:rsid w:val="00C763E4"/>
    <w:rsid w:val="00C77654"/>
    <w:rsid w:val="00C80A1C"/>
    <w:rsid w:val="00C80FAC"/>
    <w:rsid w:val="00C81008"/>
    <w:rsid w:val="00C811FC"/>
    <w:rsid w:val="00C815DD"/>
    <w:rsid w:val="00C8181C"/>
    <w:rsid w:val="00C81C3C"/>
    <w:rsid w:val="00C81E1B"/>
    <w:rsid w:val="00C81F7D"/>
    <w:rsid w:val="00C820B6"/>
    <w:rsid w:val="00C82C2D"/>
    <w:rsid w:val="00C831BF"/>
    <w:rsid w:val="00C83563"/>
    <w:rsid w:val="00C83D90"/>
    <w:rsid w:val="00C8686F"/>
    <w:rsid w:val="00C86C23"/>
    <w:rsid w:val="00C9132D"/>
    <w:rsid w:val="00C9250E"/>
    <w:rsid w:val="00C93F5D"/>
    <w:rsid w:val="00C9446D"/>
    <w:rsid w:val="00C944B4"/>
    <w:rsid w:val="00C95510"/>
    <w:rsid w:val="00C9745C"/>
    <w:rsid w:val="00CA0080"/>
    <w:rsid w:val="00CA108A"/>
    <w:rsid w:val="00CA29B7"/>
    <w:rsid w:val="00CA391D"/>
    <w:rsid w:val="00CA39E0"/>
    <w:rsid w:val="00CA4CBD"/>
    <w:rsid w:val="00CA71FB"/>
    <w:rsid w:val="00CB16A7"/>
    <w:rsid w:val="00CB2346"/>
    <w:rsid w:val="00CB2C84"/>
    <w:rsid w:val="00CB3074"/>
    <w:rsid w:val="00CB3BF2"/>
    <w:rsid w:val="00CB3DBE"/>
    <w:rsid w:val="00CB3F19"/>
    <w:rsid w:val="00CB4207"/>
    <w:rsid w:val="00CB463C"/>
    <w:rsid w:val="00CB550F"/>
    <w:rsid w:val="00CB57D6"/>
    <w:rsid w:val="00CB5BDE"/>
    <w:rsid w:val="00CB5FAF"/>
    <w:rsid w:val="00CB67DF"/>
    <w:rsid w:val="00CB7700"/>
    <w:rsid w:val="00CC0661"/>
    <w:rsid w:val="00CC0BDF"/>
    <w:rsid w:val="00CC1281"/>
    <w:rsid w:val="00CC14BE"/>
    <w:rsid w:val="00CC14DD"/>
    <w:rsid w:val="00CC32E8"/>
    <w:rsid w:val="00CC3475"/>
    <w:rsid w:val="00CC3E42"/>
    <w:rsid w:val="00CC4515"/>
    <w:rsid w:val="00CC5272"/>
    <w:rsid w:val="00CC56B9"/>
    <w:rsid w:val="00CC606F"/>
    <w:rsid w:val="00CC6EA6"/>
    <w:rsid w:val="00CC72D1"/>
    <w:rsid w:val="00CD0BCC"/>
    <w:rsid w:val="00CD1173"/>
    <w:rsid w:val="00CD12B0"/>
    <w:rsid w:val="00CD241D"/>
    <w:rsid w:val="00CD61BC"/>
    <w:rsid w:val="00CD6E51"/>
    <w:rsid w:val="00CD718F"/>
    <w:rsid w:val="00CE1C0C"/>
    <w:rsid w:val="00CE2177"/>
    <w:rsid w:val="00CE51A4"/>
    <w:rsid w:val="00CE523D"/>
    <w:rsid w:val="00CE5800"/>
    <w:rsid w:val="00CE5BCF"/>
    <w:rsid w:val="00CE5C4A"/>
    <w:rsid w:val="00CE5CE0"/>
    <w:rsid w:val="00CE60AC"/>
    <w:rsid w:val="00CE6D18"/>
    <w:rsid w:val="00CF019E"/>
    <w:rsid w:val="00CF1C90"/>
    <w:rsid w:val="00CF24ED"/>
    <w:rsid w:val="00CF2C5F"/>
    <w:rsid w:val="00CF390F"/>
    <w:rsid w:val="00CF4110"/>
    <w:rsid w:val="00CF440C"/>
    <w:rsid w:val="00CF4B3D"/>
    <w:rsid w:val="00CF4D4D"/>
    <w:rsid w:val="00CF6587"/>
    <w:rsid w:val="00D00886"/>
    <w:rsid w:val="00D01937"/>
    <w:rsid w:val="00D01C79"/>
    <w:rsid w:val="00D0296F"/>
    <w:rsid w:val="00D05050"/>
    <w:rsid w:val="00D06A59"/>
    <w:rsid w:val="00D07034"/>
    <w:rsid w:val="00D10F24"/>
    <w:rsid w:val="00D10FC1"/>
    <w:rsid w:val="00D1105E"/>
    <w:rsid w:val="00D1246E"/>
    <w:rsid w:val="00D12480"/>
    <w:rsid w:val="00D12D28"/>
    <w:rsid w:val="00D12FE2"/>
    <w:rsid w:val="00D1525A"/>
    <w:rsid w:val="00D15A44"/>
    <w:rsid w:val="00D15B67"/>
    <w:rsid w:val="00D16266"/>
    <w:rsid w:val="00D16271"/>
    <w:rsid w:val="00D179AC"/>
    <w:rsid w:val="00D17B0C"/>
    <w:rsid w:val="00D17D8B"/>
    <w:rsid w:val="00D205F4"/>
    <w:rsid w:val="00D2114E"/>
    <w:rsid w:val="00D217A3"/>
    <w:rsid w:val="00D2199B"/>
    <w:rsid w:val="00D22670"/>
    <w:rsid w:val="00D23192"/>
    <w:rsid w:val="00D2355F"/>
    <w:rsid w:val="00D236AA"/>
    <w:rsid w:val="00D244F6"/>
    <w:rsid w:val="00D24597"/>
    <w:rsid w:val="00D27AE1"/>
    <w:rsid w:val="00D311C9"/>
    <w:rsid w:val="00D319CD"/>
    <w:rsid w:val="00D31BBC"/>
    <w:rsid w:val="00D31F9B"/>
    <w:rsid w:val="00D325AF"/>
    <w:rsid w:val="00D333C8"/>
    <w:rsid w:val="00D34913"/>
    <w:rsid w:val="00D35828"/>
    <w:rsid w:val="00D36050"/>
    <w:rsid w:val="00D363BD"/>
    <w:rsid w:val="00D37EC9"/>
    <w:rsid w:val="00D40B3F"/>
    <w:rsid w:val="00D40D42"/>
    <w:rsid w:val="00D40E90"/>
    <w:rsid w:val="00D41192"/>
    <w:rsid w:val="00D41578"/>
    <w:rsid w:val="00D42217"/>
    <w:rsid w:val="00D4301F"/>
    <w:rsid w:val="00D4314A"/>
    <w:rsid w:val="00D43394"/>
    <w:rsid w:val="00D43BB2"/>
    <w:rsid w:val="00D44962"/>
    <w:rsid w:val="00D45CC5"/>
    <w:rsid w:val="00D46398"/>
    <w:rsid w:val="00D468CE"/>
    <w:rsid w:val="00D46DEA"/>
    <w:rsid w:val="00D4759D"/>
    <w:rsid w:val="00D5003D"/>
    <w:rsid w:val="00D51006"/>
    <w:rsid w:val="00D510FA"/>
    <w:rsid w:val="00D51E55"/>
    <w:rsid w:val="00D52715"/>
    <w:rsid w:val="00D53541"/>
    <w:rsid w:val="00D54F32"/>
    <w:rsid w:val="00D5515E"/>
    <w:rsid w:val="00D559EF"/>
    <w:rsid w:val="00D56392"/>
    <w:rsid w:val="00D56A7B"/>
    <w:rsid w:val="00D56B7B"/>
    <w:rsid w:val="00D57334"/>
    <w:rsid w:val="00D57A91"/>
    <w:rsid w:val="00D604D5"/>
    <w:rsid w:val="00D61163"/>
    <w:rsid w:val="00D62869"/>
    <w:rsid w:val="00D62B3D"/>
    <w:rsid w:val="00D6309A"/>
    <w:rsid w:val="00D647F4"/>
    <w:rsid w:val="00D64A64"/>
    <w:rsid w:val="00D64E19"/>
    <w:rsid w:val="00D64E8F"/>
    <w:rsid w:val="00D654B5"/>
    <w:rsid w:val="00D6625F"/>
    <w:rsid w:val="00D66542"/>
    <w:rsid w:val="00D67D49"/>
    <w:rsid w:val="00D71748"/>
    <w:rsid w:val="00D71780"/>
    <w:rsid w:val="00D72011"/>
    <w:rsid w:val="00D7238D"/>
    <w:rsid w:val="00D724A5"/>
    <w:rsid w:val="00D72F59"/>
    <w:rsid w:val="00D7544F"/>
    <w:rsid w:val="00D75931"/>
    <w:rsid w:val="00D778C2"/>
    <w:rsid w:val="00D77AD7"/>
    <w:rsid w:val="00D80BEF"/>
    <w:rsid w:val="00D829CE"/>
    <w:rsid w:val="00D83AC4"/>
    <w:rsid w:val="00D8400D"/>
    <w:rsid w:val="00D84554"/>
    <w:rsid w:val="00D85270"/>
    <w:rsid w:val="00D854CE"/>
    <w:rsid w:val="00D8584A"/>
    <w:rsid w:val="00D86C4C"/>
    <w:rsid w:val="00D87584"/>
    <w:rsid w:val="00D877B1"/>
    <w:rsid w:val="00D87A60"/>
    <w:rsid w:val="00D913CE"/>
    <w:rsid w:val="00D9199E"/>
    <w:rsid w:val="00D91C8D"/>
    <w:rsid w:val="00D92332"/>
    <w:rsid w:val="00D92D5E"/>
    <w:rsid w:val="00D93577"/>
    <w:rsid w:val="00D937B5"/>
    <w:rsid w:val="00D947E0"/>
    <w:rsid w:val="00D948A7"/>
    <w:rsid w:val="00D950C7"/>
    <w:rsid w:val="00D95702"/>
    <w:rsid w:val="00D96673"/>
    <w:rsid w:val="00D9712E"/>
    <w:rsid w:val="00D971B0"/>
    <w:rsid w:val="00D977F4"/>
    <w:rsid w:val="00DA09E6"/>
    <w:rsid w:val="00DA0F8A"/>
    <w:rsid w:val="00DA29D1"/>
    <w:rsid w:val="00DA49EF"/>
    <w:rsid w:val="00DA4BBA"/>
    <w:rsid w:val="00DA4ED0"/>
    <w:rsid w:val="00DA61B0"/>
    <w:rsid w:val="00DA68CE"/>
    <w:rsid w:val="00DA7340"/>
    <w:rsid w:val="00DB06BE"/>
    <w:rsid w:val="00DB1676"/>
    <w:rsid w:val="00DB3053"/>
    <w:rsid w:val="00DB349A"/>
    <w:rsid w:val="00DB374C"/>
    <w:rsid w:val="00DB3B1C"/>
    <w:rsid w:val="00DB564E"/>
    <w:rsid w:val="00DB6826"/>
    <w:rsid w:val="00DC0784"/>
    <w:rsid w:val="00DC1653"/>
    <w:rsid w:val="00DC2C44"/>
    <w:rsid w:val="00DC3E85"/>
    <w:rsid w:val="00DC4253"/>
    <w:rsid w:val="00DC4FDC"/>
    <w:rsid w:val="00DC56FB"/>
    <w:rsid w:val="00DC5804"/>
    <w:rsid w:val="00DC599D"/>
    <w:rsid w:val="00DC62C5"/>
    <w:rsid w:val="00DC67E7"/>
    <w:rsid w:val="00DC6992"/>
    <w:rsid w:val="00DC69B0"/>
    <w:rsid w:val="00DD339C"/>
    <w:rsid w:val="00DD3E77"/>
    <w:rsid w:val="00DD3EBE"/>
    <w:rsid w:val="00DD4343"/>
    <w:rsid w:val="00DD4394"/>
    <w:rsid w:val="00DD4A1E"/>
    <w:rsid w:val="00DE07F7"/>
    <w:rsid w:val="00DE0878"/>
    <w:rsid w:val="00DE19D7"/>
    <w:rsid w:val="00DE1E1F"/>
    <w:rsid w:val="00DE2AC1"/>
    <w:rsid w:val="00DE2B0F"/>
    <w:rsid w:val="00DE348F"/>
    <w:rsid w:val="00DE3D69"/>
    <w:rsid w:val="00DE4E4C"/>
    <w:rsid w:val="00DE5080"/>
    <w:rsid w:val="00DE5378"/>
    <w:rsid w:val="00DE67C0"/>
    <w:rsid w:val="00DE7019"/>
    <w:rsid w:val="00DE743E"/>
    <w:rsid w:val="00DE76A3"/>
    <w:rsid w:val="00DF118F"/>
    <w:rsid w:val="00DF18BD"/>
    <w:rsid w:val="00DF26DF"/>
    <w:rsid w:val="00DF30C0"/>
    <w:rsid w:val="00DF3C9F"/>
    <w:rsid w:val="00DF3E85"/>
    <w:rsid w:val="00DF3FDA"/>
    <w:rsid w:val="00DF5346"/>
    <w:rsid w:val="00DF5BBA"/>
    <w:rsid w:val="00DF63EF"/>
    <w:rsid w:val="00DF70F1"/>
    <w:rsid w:val="00DF7399"/>
    <w:rsid w:val="00DF7864"/>
    <w:rsid w:val="00E013D4"/>
    <w:rsid w:val="00E04A3C"/>
    <w:rsid w:val="00E05071"/>
    <w:rsid w:val="00E05CA4"/>
    <w:rsid w:val="00E05E17"/>
    <w:rsid w:val="00E10330"/>
    <w:rsid w:val="00E107BA"/>
    <w:rsid w:val="00E10CB9"/>
    <w:rsid w:val="00E10FD9"/>
    <w:rsid w:val="00E118C2"/>
    <w:rsid w:val="00E128F0"/>
    <w:rsid w:val="00E13370"/>
    <w:rsid w:val="00E13929"/>
    <w:rsid w:val="00E14FEA"/>
    <w:rsid w:val="00E16125"/>
    <w:rsid w:val="00E161E9"/>
    <w:rsid w:val="00E17458"/>
    <w:rsid w:val="00E21269"/>
    <w:rsid w:val="00E23220"/>
    <w:rsid w:val="00E23645"/>
    <w:rsid w:val="00E257B6"/>
    <w:rsid w:val="00E25C70"/>
    <w:rsid w:val="00E25E60"/>
    <w:rsid w:val="00E25F27"/>
    <w:rsid w:val="00E25FCC"/>
    <w:rsid w:val="00E272D3"/>
    <w:rsid w:val="00E30138"/>
    <w:rsid w:val="00E3208C"/>
    <w:rsid w:val="00E32EC5"/>
    <w:rsid w:val="00E3366F"/>
    <w:rsid w:val="00E33755"/>
    <w:rsid w:val="00E3412A"/>
    <w:rsid w:val="00E3468E"/>
    <w:rsid w:val="00E34930"/>
    <w:rsid w:val="00E36C71"/>
    <w:rsid w:val="00E36F99"/>
    <w:rsid w:val="00E4171E"/>
    <w:rsid w:val="00E4375F"/>
    <w:rsid w:val="00E47ABC"/>
    <w:rsid w:val="00E5141D"/>
    <w:rsid w:val="00E522E9"/>
    <w:rsid w:val="00E53ACD"/>
    <w:rsid w:val="00E54255"/>
    <w:rsid w:val="00E548EF"/>
    <w:rsid w:val="00E54D7B"/>
    <w:rsid w:val="00E55921"/>
    <w:rsid w:val="00E56440"/>
    <w:rsid w:val="00E567E2"/>
    <w:rsid w:val="00E57471"/>
    <w:rsid w:val="00E57F44"/>
    <w:rsid w:val="00E61041"/>
    <w:rsid w:val="00E61956"/>
    <w:rsid w:val="00E61B50"/>
    <w:rsid w:val="00E6214F"/>
    <w:rsid w:val="00E62D54"/>
    <w:rsid w:val="00E6576F"/>
    <w:rsid w:val="00E67A42"/>
    <w:rsid w:val="00E67A59"/>
    <w:rsid w:val="00E67ADB"/>
    <w:rsid w:val="00E70E64"/>
    <w:rsid w:val="00E72226"/>
    <w:rsid w:val="00E727C3"/>
    <w:rsid w:val="00E72841"/>
    <w:rsid w:val="00E738EF"/>
    <w:rsid w:val="00E748F2"/>
    <w:rsid w:val="00E74B28"/>
    <w:rsid w:val="00E75096"/>
    <w:rsid w:val="00E7530D"/>
    <w:rsid w:val="00E755F4"/>
    <w:rsid w:val="00E75677"/>
    <w:rsid w:val="00E75EAA"/>
    <w:rsid w:val="00E76943"/>
    <w:rsid w:val="00E76FE2"/>
    <w:rsid w:val="00E8014F"/>
    <w:rsid w:val="00E80622"/>
    <w:rsid w:val="00E81ED6"/>
    <w:rsid w:val="00E81F03"/>
    <w:rsid w:val="00E822BE"/>
    <w:rsid w:val="00E827DD"/>
    <w:rsid w:val="00E83316"/>
    <w:rsid w:val="00E833FD"/>
    <w:rsid w:val="00E835BD"/>
    <w:rsid w:val="00E84140"/>
    <w:rsid w:val="00E84253"/>
    <w:rsid w:val="00E84409"/>
    <w:rsid w:val="00E873E3"/>
    <w:rsid w:val="00E8751C"/>
    <w:rsid w:val="00E90A0B"/>
    <w:rsid w:val="00E90D45"/>
    <w:rsid w:val="00E93060"/>
    <w:rsid w:val="00E945CA"/>
    <w:rsid w:val="00E94EC1"/>
    <w:rsid w:val="00E957FF"/>
    <w:rsid w:val="00E95893"/>
    <w:rsid w:val="00E95A9D"/>
    <w:rsid w:val="00E95F6A"/>
    <w:rsid w:val="00E9620E"/>
    <w:rsid w:val="00E965E5"/>
    <w:rsid w:val="00E96A26"/>
    <w:rsid w:val="00E96D13"/>
    <w:rsid w:val="00E96D89"/>
    <w:rsid w:val="00E97B24"/>
    <w:rsid w:val="00E97E9C"/>
    <w:rsid w:val="00EA14D7"/>
    <w:rsid w:val="00EA245F"/>
    <w:rsid w:val="00EA303E"/>
    <w:rsid w:val="00EA38A0"/>
    <w:rsid w:val="00EA452D"/>
    <w:rsid w:val="00EA5775"/>
    <w:rsid w:val="00EA5CA6"/>
    <w:rsid w:val="00EA5F77"/>
    <w:rsid w:val="00EA689E"/>
    <w:rsid w:val="00EA68AF"/>
    <w:rsid w:val="00EA7094"/>
    <w:rsid w:val="00EA7CA3"/>
    <w:rsid w:val="00EB0547"/>
    <w:rsid w:val="00EB058F"/>
    <w:rsid w:val="00EB22F5"/>
    <w:rsid w:val="00EB311C"/>
    <w:rsid w:val="00EB4251"/>
    <w:rsid w:val="00EB4ED1"/>
    <w:rsid w:val="00EB505A"/>
    <w:rsid w:val="00EB5D83"/>
    <w:rsid w:val="00EB5E88"/>
    <w:rsid w:val="00EC02B6"/>
    <w:rsid w:val="00EC0DE9"/>
    <w:rsid w:val="00EC0DF5"/>
    <w:rsid w:val="00EC1A30"/>
    <w:rsid w:val="00EC2D1B"/>
    <w:rsid w:val="00EC42C0"/>
    <w:rsid w:val="00EC5E24"/>
    <w:rsid w:val="00EC6C26"/>
    <w:rsid w:val="00ED0C21"/>
    <w:rsid w:val="00ED11A1"/>
    <w:rsid w:val="00ED15F9"/>
    <w:rsid w:val="00ED181D"/>
    <w:rsid w:val="00ED22E2"/>
    <w:rsid w:val="00ED3255"/>
    <w:rsid w:val="00ED387B"/>
    <w:rsid w:val="00ED3AED"/>
    <w:rsid w:val="00ED3BFD"/>
    <w:rsid w:val="00ED5673"/>
    <w:rsid w:val="00ED5F0A"/>
    <w:rsid w:val="00ED71D0"/>
    <w:rsid w:val="00ED7AE5"/>
    <w:rsid w:val="00ED7D92"/>
    <w:rsid w:val="00EE1B94"/>
    <w:rsid w:val="00EE30BE"/>
    <w:rsid w:val="00EE32F5"/>
    <w:rsid w:val="00EE3BBA"/>
    <w:rsid w:val="00EE3D5C"/>
    <w:rsid w:val="00EE51D9"/>
    <w:rsid w:val="00EE5E75"/>
    <w:rsid w:val="00EE6423"/>
    <w:rsid w:val="00EE71E9"/>
    <w:rsid w:val="00EE7779"/>
    <w:rsid w:val="00EE7DE0"/>
    <w:rsid w:val="00EF0749"/>
    <w:rsid w:val="00EF0894"/>
    <w:rsid w:val="00EF0D6A"/>
    <w:rsid w:val="00EF1783"/>
    <w:rsid w:val="00EF1DB3"/>
    <w:rsid w:val="00EF2828"/>
    <w:rsid w:val="00EF2F86"/>
    <w:rsid w:val="00EF3042"/>
    <w:rsid w:val="00EF42EE"/>
    <w:rsid w:val="00EF58FA"/>
    <w:rsid w:val="00EF5D3D"/>
    <w:rsid w:val="00EF61AA"/>
    <w:rsid w:val="00F00BC5"/>
    <w:rsid w:val="00F011BF"/>
    <w:rsid w:val="00F01CAD"/>
    <w:rsid w:val="00F02E9A"/>
    <w:rsid w:val="00F0382F"/>
    <w:rsid w:val="00F05995"/>
    <w:rsid w:val="00F065ED"/>
    <w:rsid w:val="00F06EE3"/>
    <w:rsid w:val="00F07F9E"/>
    <w:rsid w:val="00F113EA"/>
    <w:rsid w:val="00F11F40"/>
    <w:rsid w:val="00F1215C"/>
    <w:rsid w:val="00F12E6E"/>
    <w:rsid w:val="00F1306F"/>
    <w:rsid w:val="00F134E0"/>
    <w:rsid w:val="00F136D8"/>
    <w:rsid w:val="00F13B72"/>
    <w:rsid w:val="00F14591"/>
    <w:rsid w:val="00F147C9"/>
    <w:rsid w:val="00F14D27"/>
    <w:rsid w:val="00F15015"/>
    <w:rsid w:val="00F1504A"/>
    <w:rsid w:val="00F158AE"/>
    <w:rsid w:val="00F162B7"/>
    <w:rsid w:val="00F16936"/>
    <w:rsid w:val="00F17206"/>
    <w:rsid w:val="00F206D7"/>
    <w:rsid w:val="00F20F8F"/>
    <w:rsid w:val="00F20FA2"/>
    <w:rsid w:val="00F211D2"/>
    <w:rsid w:val="00F21636"/>
    <w:rsid w:val="00F220AC"/>
    <w:rsid w:val="00F220EB"/>
    <w:rsid w:val="00F22561"/>
    <w:rsid w:val="00F25359"/>
    <w:rsid w:val="00F2552C"/>
    <w:rsid w:val="00F25635"/>
    <w:rsid w:val="00F2634C"/>
    <w:rsid w:val="00F31115"/>
    <w:rsid w:val="00F314B8"/>
    <w:rsid w:val="00F3155F"/>
    <w:rsid w:val="00F3177C"/>
    <w:rsid w:val="00F318CD"/>
    <w:rsid w:val="00F31BC3"/>
    <w:rsid w:val="00F3229F"/>
    <w:rsid w:val="00F3297B"/>
    <w:rsid w:val="00F32F43"/>
    <w:rsid w:val="00F33E58"/>
    <w:rsid w:val="00F34B3C"/>
    <w:rsid w:val="00F3552A"/>
    <w:rsid w:val="00F357BD"/>
    <w:rsid w:val="00F3584C"/>
    <w:rsid w:val="00F36903"/>
    <w:rsid w:val="00F3696A"/>
    <w:rsid w:val="00F36A7A"/>
    <w:rsid w:val="00F37070"/>
    <w:rsid w:val="00F40004"/>
    <w:rsid w:val="00F40DDF"/>
    <w:rsid w:val="00F4184F"/>
    <w:rsid w:val="00F41EF3"/>
    <w:rsid w:val="00F41F79"/>
    <w:rsid w:val="00F42325"/>
    <w:rsid w:val="00F433F4"/>
    <w:rsid w:val="00F445F9"/>
    <w:rsid w:val="00F4518A"/>
    <w:rsid w:val="00F454EF"/>
    <w:rsid w:val="00F47129"/>
    <w:rsid w:val="00F47888"/>
    <w:rsid w:val="00F505EE"/>
    <w:rsid w:val="00F50E08"/>
    <w:rsid w:val="00F5168C"/>
    <w:rsid w:val="00F51C0E"/>
    <w:rsid w:val="00F523F7"/>
    <w:rsid w:val="00F52B6F"/>
    <w:rsid w:val="00F53109"/>
    <w:rsid w:val="00F53590"/>
    <w:rsid w:val="00F54083"/>
    <w:rsid w:val="00F5489A"/>
    <w:rsid w:val="00F54C7A"/>
    <w:rsid w:val="00F5711E"/>
    <w:rsid w:val="00F5721F"/>
    <w:rsid w:val="00F579C1"/>
    <w:rsid w:val="00F603B2"/>
    <w:rsid w:val="00F607D4"/>
    <w:rsid w:val="00F62081"/>
    <w:rsid w:val="00F62457"/>
    <w:rsid w:val="00F631D2"/>
    <w:rsid w:val="00F652FA"/>
    <w:rsid w:val="00F65C5C"/>
    <w:rsid w:val="00F66FAC"/>
    <w:rsid w:val="00F67A52"/>
    <w:rsid w:val="00F72119"/>
    <w:rsid w:val="00F723A3"/>
    <w:rsid w:val="00F73E90"/>
    <w:rsid w:val="00F75AFE"/>
    <w:rsid w:val="00F75BBA"/>
    <w:rsid w:val="00F75DC1"/>
    <w:rsid w:val="00F76273"/>
    <w:rsid w:val="00F7742B"/>
    <w:rsid w:val="00F77566"/>
    <w:rsid w:val="00F82162"/>
    <w:rsid w:val="00F823C9"/>
    <w:rsid w:val="00F832FA"/>
    <w:rsid w:val="00F83633"/>
    <w:rsid w:val="00F8408B"/>
    <w:rsid w:val="00F8499B"/>
    <w:rsid w:val="00F84A6E"/>
    <w:rsid w:val="00F86CE5"/>
    <w:rsid w:val="00F9092A"/>
    <w:rsid w:val="00F90C07"/>
    <w:rsid w:val="00F9147A"/>
    <w:rsid w:val="00F91F8C"/>
    <w:rsid w:val="00F927E4"/>
    <w:rsid w:val="00F93D91"/>
    <w:rsid w:val="00F94315"/>
    <w:rsid w:val="00F953B4"/>
    <w:rsid w:val="00F95869"/>
    <w:rsid w:val="00F958C3"/>
    <w:rsid w:val="00F959C7"/>
    <w:rsid w:val="00F95C42"/>
    <w:rsid w:val="00F95D2D"/>
    <w:rsid w:val="00F96B97"/>
    <w:rsid w:val="00F96CF1"/>
    <w:rsid w:val="00F96D07"/>
    <w:rsid w:val="00F97C8B"/>
    <w:rsid w:val="00F97D50"/>
    <w:rsid w:val="00FA0721"/>
    <w:rsid w:val="00FA1375"/>
    <w:rsid w:val="00FA19AA"/>
    <w:rsid w:val="00FA1BB7"/>
    <w:rsid w:val="00FA2B60"/>
    <w:rsid w:val="00FA465D"/>
    <w:rsid w:val="00FA5D12"/>
    <w:rsid w:val="00FA6DE6"/>
    <w:rsid w:val="00FA7311"/>
    <w:rsid w:val="00FA75EF"/>
    <w:rsid w:val="00FA76D2"/>
    <w:rsid w:val="00FB0A50"/>
    <w:rsid w:val="00FB1F49"/>
    <w:rsid w:val="00FB3CDA"/>
    <w:rsid w:val="00FB5B94"/>
    <w:rsid w:val="00FB5F1D"/>
    <w:rsid w:val="00FB6D07"/>
    <w:rsid w:val="00FB78D7"/>
    <w:rsid w:val="00FB7B81"/>
    <w:rsid w:val="00FC0836"/>
    <w:rsid w:val="00FC0963"/>
    <w:rsid w:val="00FC0B94"/>
    <w:rsid w:val="00FC2D95"/>
    <w:rsid w:val="00FC3518"/>
    <w:rsid w:val="00FC4401"/>
    <w:rsid w:val="00FC4806"/>
    <w:rsid w:val="00FC5FDC"/>
    <w:rsid w:val="00FC70F9"/>
    <w:rsid w:val="00FC7383"/>
    <w:rsid w:val="00FC73A4"/>
    <w:rsid w:val="00FD0957"/>
    <w:rsid w:val="00FD15E1"/>
    <w:rsid w:val="00FD188B"/>
    <w:rsid w:val="00FD2400"/>
    <w:rsid w:val="00FD42D6"/>
    <w:rsid w:val="00FD4E33"/>
    <w:rsid w:val="00FD4E88"/>
    <w:rsid w:val="00FD5301"/>
    <w:rsid w:val="00FD5501"/>
    <w:rsid w:val="00FD63F3"/>
    <w:rsid w:val="00FD675D"/>
    <w:rsid w:val="00FD6A5A"/>
    <w:rsid w:val="00FD7193"/>
    <w:rsid w:val="00FE0243"/>
    <w:rsid w:val="00FE066B"/>
    <w:rsid w:val="00FE1F37"/>
    <w:rsid w:val="00FE27A2"/>
    <w:rsid w:val="00FE2D71"/>
    <w:rsid w:val="00FE35FD"/>
    <w:rsid w:val="00FE3ED1"/>
    <w:rsid w:val="00FE4112"/>
    <w:rsid w:val="00FE4D52"/>
    <w:rsid w:val="00FE5AAA"/>
    <w:rsid w:val="00FE5AB3"/>
    <w:rsid w:val="00FE5B96"/>
    <w:rsid w:val="00FE693A"/>
    <w:rsid w:val="00FE6D40"/>
    <w:rsid w:val="00FE77AC"/>
    <w:rsid w:val="00FF00E2"/>
    <w:rsid w:val="00FF11E4"/>
    <w:rsid w:val="00FF2115"/>
    <w:rsid w:val="00FF4E3C"/>
    <w:rsid w:val="00FF59E7"/>
    <w:rsid w:val="00FF7E24"/>
    <w:rsid w:val="01056A2A"/>
    <w:rsid w:val="014021A9"/>
    <w:rsid w:val="016252AD"/>
    <w:rsid w:val="01673332"/>
    <w:rsid w:val="01B02EED"/>
    <w:rsid w:val="01FEA8EA"/>
    <w:rsid w:val="020E0479"/>
    <w:rsid w:val="0246028C"/>
    <w:rsid w:val="024AF526"/>
    <w:rsid w:val="02693D1C"/>
    <w:rsid w:val="0279D97D"/>
    <w:rsid w:val="02861A14"/>
    <w:rsid w:val="029729C0"/>
    <w:rsid w:val="02BBAB3E"/>
    <w:rsid w:val="02FDD5B1"/>
    <w:rsid w:val="035D6588"/>
    <w:rsid w:val="03684259"/>
    <w:rsid w:val="036B236A"/>
    <w:rsid w:val="037784C6"/>
    <w:rsid w:val="038C33B5"/>
    <w:rsid w:val="03A163CD"/>
    <w:rsid w:val="045125C4"/>
    <w:rsid w:val="048AE05E"/>
    <w:rsid w:val="04956E03"/>
    <w:rsid w:val="04B21F41"/>
    <w:rsid w:val="04B6828B"/>
    <w:rsid w:val="04D958FB"/>
    <w:rsid w:val="0552C86B"/>
    <w:rsid w:val="05EDF585"/>
    <w:rsid w:val="06117779"/>
    <w:rsid w:val="06247B63"/>
    <w:rsid w:val="0689FC58"/>
    <w:rsid w:val="068BF798"/>
    <w:rsid w:val="06962234"/>
    <w:rsid w:val="07274B3C"/>
    <w:rsid w:val="074E3A8F"/>
    <w:rsid w:val="07621ECF"/>
    <w:rsid w:val="0765CCEA"/>
    <w:rsid w:val="076D5074"/>
    <w:rsid w:val="07B206A9"/>
    <w:rsid w:val="07B60963"/>
    <w:rsid w:val="07BC49D6"/>
    <w:rsid w:val="07E29FF0"/>
    <w:rsid w:val="07EF3AA2"/>
    <w:rsid w:val="084AFD3A"/>
    <w:rsid w:val="0910CC17"/>
    <w:rsid w:val="091CF5C4"/>
    <w:rsid w:val="095B1B20"/>
    <w:rsid w:val="096CC543"/>
    <w:rsid w:val="096EAC3D"/>
    <w:rsid w:val="0A1B45A0"/>
    <w:rsid w:val="0A28AFB7"/>
    <w:rsid w:val="0A75CBEB"/>
    <w:rsid w:val="0AAB6361"/>
    <w:rsid w:val="0ACCC2D3"/>
    <w:rsid w:val="0B00605E"/>
    <w:rsid w:val="0B2317B9"/>
    <w:rsid w:val="0B38A7CB"/>
    <w:rsid w:val="0B49E804"/>
    <w:rsid w:val="0B5770D1"/>
    <w:rsid w:val="0B907C37"/>
    <w:rsid w:val="0BDA72D6"/>
    <w:rsid w:val="0BDFDFE9"/>
    <w:rsid w:val="0C0D5477"/>
    <w:rsid w:val="0C57F529"/>
    <w:rsid w:val="0C7CCD77"/>
    <w:rsid w:val="0C874F4E"/>
    <w:rsid w:val="0C9A96A2"/>
    <w:rsid w:val="0C9D3D83"/>
    <w:rsid w:val="0DA57688"/>
    <w:rsid w:val="0DC22F19"/>
    <w:rsid w:val="0E2A5109"/>
    <w:rsid w:val="0E80DDA8"/>
    <w:rsid w:val="0E9742F7"/>
    <w:rsid w:val="0F708F1B"/>
    <w:rsid w:val="0FAD80CD"/>
    <w:rsid w:val="0FC4F2AA"/>
    <w:rsid w:val="0FE30B90"/>
    <w:rsid w:val="100179DA"/>
    <w:rsid w:val="10441268"/>
    <w:rsid w:val="10575FBC"/>
    <w:rsid w:val="107FAD99"/>
    <w:rsid w:val="108008FF"/>
    <w:rsid w:val="10DFF064"/>
    <w:rsid w:val="10E06105"/>
    <w:rsid w:val="11044156"/>
    <w:rsid w:val="11090C33"/>
    <w:rsid w:val="1144AD33"/>
    <w:rsid w:val="115F08D8"/>
    <w:rsid w:val="11D98726"/>
    <w:rsid w:val="11F07626"/>
    <w:rsid w:val="11F386CE"/>
    <w:rsid w:val="1212A99D"/>
    <w:rsid w:val="12182C1B"/>
    <w:rsid w:val="12249051"/>
    <w:rsid w:val="122BE474"/>
    <w:rsid w:val="1251DDE3"/>
    <w:rsid w:val="12A4603F"/>
    <w:rsid w:val="12C55B6A"/>
    <w:rsid w:val="12D7082E"/>
    <w:rsid w:val="12E6D15B"/>
    <w:rsid w:val="12EFAA9B"/>
    <w:rsid w:val="138F6FBA"/>
    <w:rsid w:val="145558EC"/>
    <w:rsid w:val="14AD0748"/>
    <w:rsid w:val="14D42D58"/>
    <w:rsid w:val="14E56BF3"/>
    <w:rsid w:val="14FA8B37"/>
    <w:rsid w:val="1516570F"/>
    <w:rsid w:val="15211838"/>
    <w:rsid w:val="152DE07C"/>
    <w:rsid w:val="153DBD0F"/>
    <w:rsid w:val="15FA5B97"/>
    <w:rsid w:val="1610893A"/>
    <w:rsid w:val="1662F2CA"/>
    <w:rsid w:val="16B94DFE"/>
    <w:rsid w:val="16C2FA86"/>
    <w:rsid w:val="16DB9913"/>
    <w:rsid w:val="1752E828"/>
    <w:rsid w:val="175CDCA8"/>
    <w:rsid w:val="185BFE6C"/>
    <w:rsid w:val="18649991"/>
    <w:rsid w:val="18FE0446"/>
    <w:rsid w:val="1923B9BF"/>
    <w:rsid w:val="1947B9A1"/>
    <w:rsid w:val="196C3E1B"/>
    <w:rsid w:val="1984FB55"/>
    <w:rsid w:val="19FF0BFF"/>
    <w:rsid w:val="1A0C66D4"/>
    <w:rsid w:val="1A244EEB"/>
    <w:rsid w:val="1ABA7082"/>
    <w:rsid w:val="1B000F5D"/>
    <w:rsid w:val="1B34E93F"/>
    <w:rsid w:val="1B621269"/>
    <w:rsid w:val="1B65D94E"/>
    <w:rsid w:val="1BBA1443"/>
    <w:rsid w:val="1BEBF553"/>
    <w:rsid w:val="1BF45E56"/>
    <w:rsid w:val="1C8AEEBC"/>
    <w:rsid w:val="1C9826E2"/>
    <w:rsid w:val="1CC6FAD6"/>
    <w:rsid w:val="1CD956F4"/>
    <w:rsid w:val="1CE5577A"/>
    <w:rsid w:val="1CF83994"/>
    <w:rsid w:val="1D514593"/>
    <w:rsid w:val="1D801AE4"/>
    <w:rsid w:val="1D9DBEF9"/>
    <w:rsid w:val="1E0C3057"/>
    <w:rsid w:val="1E32D1D6"/>
    <w:rsid w:val="1E3AC178"/>
    <w:rsid w:val="1E623376"/>
    <w:rsid w:val="1E7756F1"/>
    <w:rsid w:val="1EA225B3"/>
    <w:rsid w:val="1F707EA2"/>
    <w:rsid w:val="1FB86AE3"/>
    <w:rsid w:val="1FD1B71D"/>
    <w:rsid w:val="1FD57DAC"/>
    <w:rsid w:val="1FF1B950"/>
    <w:rsid w:val="2015E0FF"/>
    <w:rsid w:val="201DB06D"/>
    <w:rsid w:val="2090FB04"/>
    <w:rsid w:val="20A16C55"/>
    <w:rsid w:val="20CD12FE"/>
    <w:rsid w:val="20D0321F"/>
    <w:rsid w:val="210228D9"/>
    <w:rsid w:val="21059F92"/>
    <w:rsid w:val="21AAB7DF"/>
    <w:rsid w:val="21D4FAA7"/>
    <w:rsid w:val="21D91882"/>
    <w:rsid w:val="2255801F"/>
    <w:rsid w:val="22FD1602"/>
    <w:rsid w:val="232C3AF4"/>
    <w:rsid w:val="2341EB19"/>
    <w:rsid w:val="23B9BF6B"/>
    <w:rsid w:val="241C4220"/>
    <w:rsid w:val="24BB3ECC"/>
    <w:rsid w:val="24E33279"/>
    <w:rsid w:val="251C8979"/>
    <w:rsid w:val="25591713"/>
    <w:rsid w:val="25DECF2D"/>
    <w:rsid w:val="26A3C24A"/>
    <w:rsid w:val="26C7EC5B"/>
    <w:rsid w:val="26CA744F"/>
    <w:rsid w:val="27015341"/>
    <w:rsid w:val="2752F18E"/>
    <w:rsid w:val="277DB1CE"/>
    <w:rsid w:val="27981CDD"/>
    <w:rsid w:val="2798D6B9"/>
    <w:rsid w:val="27F6F4FC"/>
    <w:rsid w:val="27F8382D"/>
    <w:rsid w:val="28019854"/>
    <w:rsid w:val="281470B9"/>
    <w:rsid w:val="2836F02C"/>
    <w:rsid w:val="285A24AF"/>
    <w:rsid w:val="287599C2"/>
    <w:rsid w:val="28DBA616"/>
    <w:rsid w:val="28EABAB7"/>
    <w:rsid w:val="28F8D1A2"/>
    <w:rsid w:val="2904568A"/>
    <w:rsid w:val="292194B8"/>
    <w:rsid w:val="292F3CCD"/>
    <w:rsid w:val="29327AAA"/>
    <w:rsid w:val="2982B7A1"/>
    <w:rsid w:val="29A882CB"/>
    <w:rsid w:val="29E533B0"/>
    <w:rsid w:val="29FB40B5"/>
    <w:rsid w:val="2A0EEC0B"/>
    <w:rsid w:val="2A7EB088"/>
    <w:rsid w:val="2AAAC4CE"/>
    <w:rsid w:val="2AC83A24"/>
    <w:rsid w:val="2AF82E93"/>
    <w:rsid w:val="2B07575B"/>
    <w:rsid w:val="2B707B0D"/>
    <w:rsid w:val="2B70D24E"/>
    <w:rsid w:val="2B78C74F"/>
    <w:rsid w:val="2B7CDC8A"/>
    <w:rsid w:val="2B8ADC28"/>
    <w:rsid w:val="2BB8A9B7"/>
    <w:rsid w:val="2BCC08B2"/>
    <w:rsid w:val="2BF24731"/>
    <w:rsid w:val="2BFF2803"/>
    <w:rsid w:val="2C25BFBC"/>
    <w:rsid w:val="2C525645"/>
    <w:rsid w:val="2CA67FC7"/>
    <w:rsid w:val="2CC6A05D"/>
    <w:rsid w:val="2CCE1C39"/>
    <w:rsid w:val="2CD75831"/>
    <w:rsid w:val="2DD50644"/>
    <w:rsid w:val="2DE600A3"/>
    <w:rsid w:val="2E3E52BC"/>
    <w:rsid w:val="2E437230"/>
    <w:rsid w:val="2E5BE1DF"/>
    <w:rsid w:val="2E6989D5"/>
    <w:rsid w:val="2EBBCEEA"/>
    <w:rsid w:val="2ED42416"/>
    <w:rsid w:val="2ED9245B"/>
    <w:rsid w:val="2EDD7BED"/>
    <w:rsid w:val="2EF1E958"/>
    <w:rsid w:val="2F3DBD07"/>
    <w:rsid w:val="2F405BA5"/>
    <w:rsid w:val="2F8901D4"/>
    <w:rsid w:val="2FAAC0FC"/>
    <w:rsid w:val="2FB92BBF"/>
    <w:rsid w:val="3023C215"/>
    <w:rsid w:val="30C32FDA"/>
    <w:rsid w:val="30C5D06C"/>
    <w:rsid w:val="30F5C395"/>
    <w:rsid w:val="31141C60"/>
    <w:rsid w:val="312EE69D"/>
    <w:rsid w:val="31487023"/>
    <w:rsid w:val="315C3048"/>
    <w:rsid w:val="318BDC05"/>
    <w:rsid w:val="318CC2E7"/>
    <w:rsid w:val="31E99E4B"/>
    <w:rsid w:val="321FB18F"/>
    <w:rsid w:val="322F4D55"/>
    <w:rsid w:val="32BBB8BD"/>
    <w:rsid w:val="32BD1DCA"/>
    <w:rsid w:val="33056A20"/>
    <w:rsid w:val="3325CAB0"/>
    <w:rsid w:val="336652EE"/>
    <w:rsid w:val="3381D6DC"/>
    <w:rsid w:val="3426BA79"/>
    <w:rsid w:val="34315327"/>
    <w:rsid w:val="3461369C"/>
    <w:rsid w:val="346EEFCF"/>
    <w:rsid w:val="349AEA04"/>
    <w:rsid w:val="34C74E37"/>
    <w:rsid w:val="3503446D"/>
    <w:rsid w:val="354C1484"/>
    <w:rsid w:val="356FB96A"/>
    <w:rsid w:val="36066186"/>
    <w:rsid w:val="363B37B1"/>
    <w:rsid w:val="36E6B785"/>
    <w:rsid w:val="372A069E"/>
    <w:rsid w:val="374DDA5D"/>
    <w:rsid w:val="379F85E5"/>
    <w:rsid w:val="37A75F22"/>
    <w:rsid w:val="37F7F2C9"/>
    <w:rsid w:val="381A7933"/>
    <w:rsid w:val="38406003"/>
    <w:rsid w:val="3860DDD2"/>
    <w:rsid w:val="387A4D72"/>
    <w:rsid w:val="38864F4E"/>
    <w:rsid w:val="38F5D101"/>
    <w:rsid w:val="38FF0DEA"/>
    <w:rsid w:val="390E01A0"/>
    <w:rsid w:val="393F9622"/>
    <w:rsid w:val="395A93CC"/>
    <w:rsid w:val="396D3B2F"/>
    <w:rsid w:val="39BDC757"/>
    <w:rsid w:val="39F06636"/>
    <w:rsid w:val="39F4B5D6"/>
    <w:rsid w:val="3A2074AB"/>
    <w:rsid w:val="3A70970B"/>
    <w:rsid w:val="3AAA4E9C"/>
    <w:rsid w:val="3AAE962A"/>
    <w:rsid w:val="3AF6DDC8"/>
    <w:rsid w:val="3B37232E"/>
    <w:rsid w:val="3B46A505"/>
    <w:rsid w:val="3BB1C7E8"/>
    <w:rsid w:val="3BB29151"/>
    <w:rsid w:val="3C09EB36"/>
    <w:rsid w:val="3C60E192"/>
    <w:rsid w:val="3C808F86"/>
    <w:rsid w:val="3CBF1213"/>
    <w:rsid w:val="3CEC8F95"/>
    <w:rsid w:val="3D76AE84"/>
    <w:rsid w:val="3D8B4E5C"/>
    <w:rsid w:val="3D996E77"/>
    <w:rsid w:val="3DCC1C6D"/>
    <w:rsid w:val="3E0B8EA4"/>
    <w:rsid w:val="3E5EA9F5"/>
    <w:rsid w:val="3EFB0B05"/>
    <w:rsid w:val="3F1F066B"/>
    <w:rsid w:val="3F25E646"/>
    <w:rsid w:val="3FB9470F"/>
    <w:rsid w:val="3FCDE768"/>
    <w:rsid w:val="3FD7A865"/>
    <w:rsid w:val="3FDE14C1"/>
    <w:rsid w:val="3FE5AB1D"/>
    <w:rsid w:val="3FF408CC"/>
    <w:rsid w:val="40255A3B"/>
    <w:rsid w:val="4031DD9D"/>
    <w:rsid w:val="403360E5"/>
    <w:rsid w:val="40992D9B"/>
    <w:rsid w:val="415D75AD"/>
    <w:rsid w:val="416270DF"/>
    <w:rsid w:val="41C32709"/>
    <w:rsid w:val="41CF14D3"/>
    <w:rsid w:val="4265CF97"/>
    <w:rsid w:val="427D7F39"/>
    <w:rsid w:val="429E7A32"/>
    <w:rsid w:val="42D547A6"/>
    <w:rsid w:val="42E585EC"/>
    <w:rsid w:val="42E5D83F"/>
    <w:rsid w:val="4340858C"/>
    <w:rsid w:val="4350D0D4"/>
    <w:rsid w:val="4356DE27"/>
    <w:rsid w:val="4365ED40"/>
    <w:rsid w:val="437AB226"/>
    <w:rsid w:val="437EE167"/>
    <w:rsid w:val="43859535"/>
    <w:rsid w:val="442C632C"/>
    <w:rsid w:val="444DE612"/>
    <w:rsid w:val="4469E5E6"/>
    <w:rsid w:val="4486D865"/>
    <w:rsid w:val="448A353D"/>
    <w:rsid w:val="44CD9066"/>
    <w:rsid w:val="44E2B080"/>
    <w:rsid w:val="4511983C"/>
    <w:rsid w:val="451E5A20"/>
    <w:rsid w:val="452588F4"/>
    <w:rsid w:val="4589D94B"/>
    <w:rsid w:val="45A29C11"/>
    <w:rsid w:val="45A9706B"/>
    <w:rsid w:val="45D81E61"/>
    <w:rsid w:val="4608E5A2"/>
    <w:rsid w:val="4621B0B3"/>
    <w:rsid w:val="4681AFA3"/>
    <w:rsid w:val="4684B16D"/>
    <w:rsid w:val="469306A5"/>
    <w:rsid w:val="46B50D7F"/>
    <w:rsid w:val="4700CBAC"/>
    <w:rsid w:val="471D8B40"/>
    <w:rsid w:val="47D2FB02"/>
    <w:rsid w:val="47D72AF7"/>
    <w:rsid w:val="47F78811"/>
    <w:rsid w:val="48C7B32E"/>
    <w:rsid w:val="48F7A785"/>
    <w:rsid w:val="4964061E"/>
    <w:rsid w:val="49A40559"/>
    <w:rsid w:val="49A68A90"/>
    <w:rsid w:val="49C4B0AE"/>
    <w:rsid w:val="49C54DB4"/>
    <w:rsid w:val="49C9C74F"/>
    <w:rsid w:val="49CF3EFF"/>
    <w:rsid w:val="4A01AF66"/>
    <w:rsid w:val="4A4542E5"/>
    <w:rsid w:val="4A9302E7"/>
    <w:rsid w:val="4AA51675"/>
    <w:rsid w:val="4AB2633F"/>
    <w:rsid w:val="4ABF1BAF"/>
    <w:rsid w:val="4AD13E69"/>
    <w:rsid w:val="4AE83258"/>
    <w:rsid w:val="4B14CF03"/>
    <w:rsid w:val="4B9C9B1C"/>
    <w:rsid w:val="4C01AF06"/>
    <w:rsid w:val="4C1340AB"/>
    <w:rsid w:val="4C483538"/>
    <w:rsid w:val="4C791316"/>
    <w:rsid w:val="4CB81696"/>
    <w:rsid w:val="4CBC4737"/>
    <w:rsid w:val="4D233611"/>
    <w:rsid w:val="4DB2EDFC"/>
    <w:rsid w:val="4E53C293"/>
    <w:rsid w:val="4E9A67CA"/>
    <w:rsid w:val="4EAC1DE9"/>
    <w:rsid w:val="4EDEE83E"/>
    <w:rsid w:val="4FAE2872"/>
    <w:rsid w:val="4FEA531C"/>
    <w:rsid w:val="5041989C"/>
    <w:rsid w:val="506672EC"/>
    <w:rsid w:val="506D1BE8"/>
    <w:rsid w:val="5074A7C4"/>
    <w:rsid w:val="50CBC4A7"/>
    <w:rsid w:val="50CC3BF3"/>
    <w:rsid w:val="50DC1016"/>
    <w:rsid w:val="512CB7E0"/>
    <w:rsid w:val="5175B67E"/>
    <w:rsid w:val="51E7B547"/>
    <w:rsid w:val="5245EC88"/>
    <w:rsid w:val="5254C291"/>
    <w:rsid w:val="528F6471"/>
    <w:rsid w:val="529DAD29"/>
    <w:rsid w:val="52C81C00"/>
    <w:rsid w:val="52CD257E"/>
    <w:rsid w:val="5319AECE"/>
    <w:rsid w:val="535C33FF"/>
    <w:rsid w:val="535DA391"/>
    <w:rsid w:val="5371CF26"/>
    <w:rsid w:val="539C28EB"/>
    <w:rsid w:val="53EA0D6E"/>
    <w:rsid w:val="53F8D462"/>
    <w:rsid w:val="541207DF"/>
    <w:rsid w:val="54B6D1A7"/>
    <w:rsid w:val="54EB3F29"/>
    <w:rsid w:val="555F67FD"/>
    <w:rsid w:val="55629160"/>
    <w:rsid w:val="55757F82"/>
    <w:rsid w:val="5578C83C"/>
    <w:rsid w:val="5587389C"/>
    <w:rsid w:val="55952335"/>
    <w:rsid w:val="55D889CC"/>
    <w:rsid w:val="55F3379B"/>
    <w:rsid w:val="56005FAC"/>
    <w:rsid w:val="561A5EB8"/>
    <w:rsid w:val="564F69F6"/>
    <w:rsid w:val="56575B43"/>
    <w:rsid w:val="565B762F"/>
    <w:rsid w:val="566239BE"/>
    <w:rsid w:val="5687C10D"/>
    <w:rsid w:val="5689D328"/>
    <w:rsid w:val="56E65ACB"/>
    <w:rsid w:val="56F6E876"/>
    <w:rsid w:val="5726F21A"/>
    <w:rsid w:val="57764F25"/>
    <w:rsid w:val="57AFAD7C"/>
    <w:rsid w:val="57C52809"/>
    <w:rsid w:val="57D64C69"/>
    <w:rsid w:val="5806B483"/>
    <w:rsid w:val="5807DE12"/>
    <w:rsid w:val="581BB861"/>
    <w:rsid w:val="582530AE"/>
    <w:rsid w:val="5847EC1F"/>
    <w:rsid w:val="587406D6"/>
    <w:rsid w:val="5884F1DA"/>
    <w:rsid w:val="5906E5D4"/>
    <w:rsid w:val="591137FD"/>
    <w:rsid w:val="594888E1"/>
    <w:rsid w:val="594DCFCC"/>
    <w:rsid w:val="59869932"/>
    <w:rsid w:val="599C3D55"/>
    <w:rsid w:val="59E3DBBE"/>
    <w:rsid w:val="5A31DD0A"/>
    <w:rsid w:val="5A58C35C"/>
    <w:rsid w:val="5A594D65"/>
    <w:rsid w:val="5A6E48C3"/>
    <w:rsid w:val="5A7C1270"/>
    <w:rsid w:val="5AB32BA3"/>
    <w:rsid w:val="5AB71A2C"/>
    <w:rsid w:val="5AD0E8AE"/>
    <w:rsid w:val="5AE36A38"/>
    <w:rsid w:val="5AF461BB"/>
    <w:rsid w:val="5B2A0E14"/>
    <w:rsid w:val="5B2D66A1"/>
    <w:rsid w:val="5B4852C4"/>
    <w:rsid w:val="5B4C3A34"/>
    <w:rsid w:val="5B728004"/>
    <w:rsid w:val="5BFE413B"/>
    <w:rsid w:val="5C065D48"/>
    <w:rsid w:val="5C6D06C7"/>
    <w:rsid w:val="5CB0EC02"/>
    <w:rsid w:val="5CD3E861"/>
    <w:rsid w:val="5CFBD870"/>
    <w:rsid w:val="5D6BE948"/>
    <w:rsid w:val="5D73F095"/>
    <w:rsid w:val="5D83F84B"/>
    <w:rsid w:val="5DC15BAE"/>
    <w:rsid w:val="5DC46DAA"/>
    <w:rsid w:val="5E01A7B0"/>
    <w:rsid w:val="5E06957F"/>
    <w:rsid w:val="5E21AA12"/>
    <w:rsid w:val="5E8ABEDB"/>
    <w:rsid w:val="5ED20914"/>
    <w:rsid w:val="5EEE80B0"/>
    <w:rsid w:val="5EF022CF"/>
    <w:rsid w:val="5F357DE3"/>
    <w:rsid w:val="5F71B0FF"/>
    <w:rsid w:val="603D7F6C"/>
    <w:rsid w:val="6045E915"/>
    <w:rsid w:val="61201922"/>
    <w:rsid w:val="619F7F75"/>
    <w:rsid w:val="61A9E397"/>
    <w:rsid w:val="61C1EAA5"/>
    <w:rsid w:val="61DD10A9"/>
    <w:rsid w:val="6249CAF8"/>
    <w:rsid w:val="6286A81C"/>
    <w:rsid w:val="62D2E604"/>
    <w:rsid w:val="6353D32A"/>
    <w:rsid w:val="635419D3"/>
    <w:rsid w:val="6446BAC5"/>
    <w:rsid w:val="644B7ADE"/>
    <w:rsid w:val="649E3166"/>
    <w:rsid w:val="657BCBDB"/>
    <w:rsid w:val="65F447E5"/>
    <w:rsid w:val="66574337"/>
    <w:rsid w:val="66A13014"/>
    <w:rsid w:val="66AD32C7"/>
    <w:rsid w:val="66AFF5D8"/>
    <w:rsid w:val="66CC7AAD"/>
    <w:rsid w:val="66F4F3C9"/>
    <w:rsid w:val="6726BE36"/>
    <w:rsid w:val="6786F111"/>
    <w:rsid w:val="6793ED84"/>
    <w:rsid w:val="67A23D16"/>
    <w:rsid w:val="68122CEF"/>
    <w:rsid w:val="68349315"/>
    <w:rsid w:val="688EB063"/>
    <w:rsid w:val="68A05B0F"/>
    <w:rsid w:val="68C74579"/>
    <w:rsid w:val="68CB5D85"/>
    <w:rsid w:val="68DF3748"/>
    <w:rsid w:val="68E38259"/>
    <w:rsid w:val="6919877B"/>
    <w:rsid w:val="69525D09"/>
    <w:rsid w:val="698EDF45"/>
    <w:rsid w:val="69957D1B"/>
    <w:rsid w:val="69B6A2C2"/>
    <w:rsid w:val="69E1C26C"/>
    <w:rsid w:val="6A25C5C9"/>
    <w:rsid w:val="6A297CD1"/>
    <w:rsid w:val="6A2D5B50"/>
    <w:rsid w:val="6A40C7E5"/>
    <w:rsid w:val="6ACB4173"/>
    <w:rsid w:val="6B2A7EC3"/>
    <w:rsid w:val="6C0D4372"/>
    <w:rsid w:val="6C0DCD34"/>
    <w:rsid w:val="6C143EC1"/>
    <w:rsid w:val="6C191748"/>
    <w:rsid w:val="6C1C451F"/>
    <w:rsid w:val="6C31917E"/>
    <w:rsid w:val="6C5B3E7D"/>
    <w:rsid w:val="6C79629F"/>
    <w:rsid w:val="6C88B8FF"/>
    <w:rsid w:val="6CBA0CB3"/>
    <w:rsid w:val="6CBD8D6B"/>
    <w:rsid w:val="6D31C68E"/>
    <w:rsid w:val="6D6DF457"/>
    <w:rsid w:val="6D71C702"/>
    <w:rsid w:val="6D78A7A2"/>
    <w:rsid w:val="6E03DF1F"/>
    <w:rsid w:val="6E577B51"/>
    <w:rsid w:val="6E7D02A5"/>
    <w:rsid w:val="6EC60548"/>
    <w:rsid w:val="6EE2D5F8"/>
    <w:rsid w:val="6EF3F584"/>
    <w:rsid w:val="6EF4D88A"/>
    <w:rsid w:val="6F04C13B"/>
    <w:rsid w:val="6F160DF4"/>
    <w:rsid w:val="6F2BFF85"/>
    <w:rsid w:val="6F2F0FFA"/>
    <w:rsid w:val="6F8F28EB"/>
    <w:rsid w:val="6FE1AA41"/>
    <w:rsid w:val="700C8134"/>
    <w:rsid w:val="70CE0DD2"/>
    <w:rsid w:val="70DDC33A"/>
    <w:rsid w:val="7101853D"/>
    <w:rsid w:val="7159F951"/>
    <w:rsid w:val="716138C5"/>
    <w:rsid w:val="71B41084"/>
    <w:rsid w:val="725B46AC"/>
    <w:rsid w:val="725F4E18"/>
    <w:rsid w:val="7262E5EF"/>
    <w:rsid w:val="73104A7F"/>
    <w:rsid w:val="737D2F04"/>
    <w:rsid w:val="73AF9781"/>
    <w:rsid w:val="73BF57F0"/>
    <w:rsid w:val="73CA74B3"/>
    <w:rsid w:val="73E78F7C"/>
    <w:rsid w:val="740A307D"/>
    <w:rsid w:val="743A3871"/>
    <w:rsid w:val="74808D80"/>
    <w:rsid w:val="74CB806A"/>
    <w:rsid w:val="75240028"/>
    <w:rsid w:val="752E7153"/>
    <w:rsid w:val="753C1458"/>
    <w:rsid w:val="754BB4BA"/>
    <w:rsid w:val="758B69E4"/>
    <w:rsid w:val="7599B827"/>
    <w:rsid w:val="75D630F1"/>
    <w:rsid w:val="76064DE9"/>
    <w:rsid w:val="7613FB38"/>
    <w:rsid w:val="7624E14C"/>
    <w:rsid w:val="76300FC0"/>
    <w:rsid w:val="7685DD8D"/>
    <w:rsid w:val="76B0E387"/>
    <w:rsid w:val="76C3F00A"/>
    <w:rsid w:val="76D5E0B1"/>
    <w:rsid w:val="76DE1F49"/>
    <w:rsid w:val="771DFDDE"/>
    <w:rsid w:val="7736D90E"/>
    <w:rsid w:val="777E808A"/>
    <w:rsid w:val="77ABCC60"/>
    <w:rsid w:val="77BF4037"/>
    <w:rsid w:val="77D00D31"/>
    <w:rsid w:val="78398081"/>
    <w:rsid w:val="78B33F5F"/>
    <w:rsid w:val="78E0C96E"/>
    <w:rsid w:val="78EF537A"/>
    <w:rsid w:val="78EFFE0B"/>
    <w:rsid w:val="78FD57A4"/>
    <w:rsid w:val="79018A96"/>
    <w:rsid w:val="791F81AF"/>
    <w:rsid w:val="7921F787"/>
    <w:rsid w:val="79481BF6"/>
    <w:rsid w:val="79640F43"/>
    <w:rsid w:val="79712544"/>
    <w:rsid w:val="79E21AF3"/>
    <w:rsid w:val="7A4CBF3D"/>
    <w:rsid w:val="7AA1DA17"/>
    <w:rsid w:val="7AB04E33"/>
    <w:rsid w:val="7B2ADEB8"/>
    <w:rsid w:val="7B3F31B8"/>
    <w:rsid w:val="7B45DBBF"/>
    <w:rsid w:val="7BC82378"/>
    <w:rsid w:val="7BECD9E3"/>
    <w:rsid w:val="7BF4AEDD"/>
    <w:rsid w:val="7C234A7A"/>
    <w:rsid w:val="7C322B26"/>
    <w:rsid w:val="7C5D309E"/>
    <w:rsid w:val="7C6D9B11"/>
    <w:rsid w:val="7C7F4AB7"/>
    <w:rsid w:val="7CB0191B"/>
    <w:rsid w:val="7CCBDA49"/>
    <w:rsid w:val="7D2214A5"/>
    <w:rsid w:val="7D2E2B20"/>
    <w:rsid w:val="7D62B789"/>
    <w:rsid w:val="7D6C79F1"/>
    <w:rsid w:val="7D6D9758"/>
    <w:rsid w:val="7DCB83D2"/>
    <w:rsid w:val="7E494CDA"/>
    <w:rsid w:val="7E7E31A1"/>
    <w:rsid w:val="7E99833F"/>
    <w:rsid w:val="7EA66153"/>
    <w:rsid w:val="7EDCF82D"/>
    <w:rsid w:val="7F7AF6EB"/>
    <w:rsid w:val="7F7B8B86"/>
    <w:rsid w:val="7FB0CCF4"/>
    <w:rsid w:val="7FB58285"/>
    <w:rsid w:val="7FD2E6ED"/>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440B99"/>
  <w15:docId w15:val="{2D05FD76-63EB-4799-9415-5C949AA1F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basedOn w:val="Textoindependiente"/>
    <w:uiPriority w:val="9"/>
    <w:qFormat/>
    <w:rsid w:val="00514E38"/>
    <w:pPr>
      <w:numPr>
        <w:numId w:val="1"/>
      </w:numPr>
      <w:spacing w:after="240" w:line="276" w:lineRule="auto"/>
      <w:outlineLvl w:val="0"/>
    </w:pPr>
    <w:rPr>
      <w:rFonts w:cstheme="minorHAnsi"/>
      <w:b/>
    </w:rPr>
  </w:style>
  <w:style w:type="paragraph" w:styleId="Ttulo2">
    <w:name w:val="heading 2"/>
    <w:basedOn w:val="Textoindependiente"/>
    <w:uiPriority w:val="9"/>
    <w:unhideWhenUsed/>
    <w:qFormat/>
    <w:rsid w:val="00391CB3"/>
    <w:pPr>
      <w:numPr>
        <w:ilvl w:val="1"/>
        <w:numId w:val="1"/>
      </w:numPr>
      <w:spacing w:after="240" w:line="276" w:lineRule="auto"/>
      <w:jc w:val="both"/>
      <w:outlineLvl w:val="1"/>
    </w:pPr>
    <w:rPr>
      <w:rFonts w:cstheme="minorBidi"/>
      <w:b/>
      <w:bCs/>
    </w:rPr>
  </w:style>
  <w:style w:type="paragraph" w:styleId="Ttulo3">
    <w:name w:val="heading 3"/>
    <w:basedOn w:val="Ttulo2"/>
    <w:uiPriority w:val="9"/>
    <w:unhideWhenUsed/>
    <w:qFormat/>
    <w:rsid w:val="00B60C4A"/>
    <w:pPr>
      <w:numPr>
        <w:ilvl w:val="2"/>
      </w:numPr>
      <w:outlineLvl w:val="2"/>
    </w:pPr>
    <w:rPr>
      <w:rFonts w:cstheme="minorHAnsi"/>
    </w:rPr>
  </w:style>
  <w:style w:type="paragraph" w:styleId="Ttulo4">
    <w:name w:val="heading 4"/>
    <w:basedOn w:val="Ttulo3"/>
    <w:next w:val="Normal"/>
    <w:link w:val="Ttulo4Car"/>
    <w:uiPriority w:val="9"/>
    <w:unhideWhenUsed/>
    <w:qFormat/>
    <w:rsid w:val="001758AE"/>
    <w:pPr>
      <w:numPr>
        <w:ilvl w:val="3"/>
      </w:numPr>
      <w:outlineLvl w:val="3"/>
    </w:pPr>
    <w:rPr>
      <w:b w:val="0"/>
      <w:bCs w:val="0"/>
      <w:i/>
      <w:iCs/>
    </w:rPr>
  </w:style>
  <w:style w:type="paragraph" w:styleId="Ttulo5">
    <w:name w:val="heading 5"/>
    <w:basedOn w:val="Normal"/>
    <w:next w:val="Normal"/>
    <w:link w:val="Ttulo5Car"/>
    <w:uiPriority w:val="9"/>
    <w:semiHidden/>
    <w:unhideWhenUsed/>
    <w:qFormat/>
    <w:rsid w:val="00A74129"/>
    <w:pPr>
      <w:keepNext/>
      <w:keepLines/>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ar"/>
    <w:uiPriority w:val="9"/>
    <w:semiHidden/>
    <w:unhideWhenUsed/>
    <w:qFormat/>
    <w:rsid w:val="00A74129"/>
    <w:pPr>
      <w:keepNext/>
      <w:keepLines/>
      <w:spacing w:before="40"/>
      <w:outlineLvl w:val="5"/>
    </w:pPr>
    <w:rPr>
      <w:rFonts w:asciiTheme="majorHAnsi" w:eastAsiaTheme="majorEastAsia" w:hAnsiTheme="majorHAnsi" w:cstheme="majorBidi"/>
      <w:color w:val="243F60"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NormalTable0">
    <w:name w:val="Normal Table0"/>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Pr>
      <w:sz w:val="20"/>
      <w:szCs w:val="20"/>
    </w:rPr>
  </w:style>
  <w:style w:type="paragraph" w:styleId="Prrafodelista">
    <w:name w:val="List Paragraph"/>
    <w:basedOn w:val="Normal"/>
    <w:uiPriority w:val="1"/>
    <w:qFormat/>
    <w:pPr>
      <w:ind w:left="1302" w:hanging="356"/>
    </w:p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2761C0"/>
    <w:pPr>
      <w:tabs>
        <w:tab w:val="center" w:pos="4419"/>
        <w:tab w:val="right" w:pos="8838"/>
      </w:tabs>
    </w:pPr>
  </w:style>
  <w:style w:type="character" w:customStyle="1" w:styleId="EncabezadoCar">
    <w:name w:val="Encabezado Car"/>
    <w:basedOn w:val="Fuentedeprrafopredeter"/>
    <w:link w:val="Encabezado"/>
    <w:uiPriority w:val="99"/>
    <w:rsid w:val="002761C0"/>
    <w:rPr>
      <w:rFonts w:ascii="Arial MT" w:eastAsia="Arial MT" w:hAnsi="Arial MT" w:cs="Arial MT"/>
      <w:lang w:val="es-ES"/>
    </w:rPr>
  </w:style>
  <w:style w:type="paragraph" w:styleId="Piedepgina">
    <w:name w:val="footer"/>
    <w:basedOn w:val="Normal"/>
    <w:link w:val="PiedepginaCar"/>
    <w:uiPriority w:val="99"/>
    <w:unhideWhenUsed/>
    <w:rsid w:val="002761C0"/>
    <w:pPr>
      <w:tabs>
        <w:tab w:val="center" w:pos="4419"/>
        <w:tab w:val="right" w:pos="8838"/>
      </w:tabs>
    </w:pPr>
  </w:style>
  <w:style w:type="character" w:customStyle="1" w:styleId="PiedepginaCar">
    <w:name w:val="Pie de página Car"/>
    <w:basedOn w:val="Fuentedeprrafopredeter"/>
    <w:link w:val="Piedepgina"/>
    <w:uiPriority w:val="99"/>
    <w:rsid w:val="002761C0"/>
    <w:rPr>
      <w:rFonts w:ascii="Arial MT" w:eastAsia="Arial MT" w:hAnsi="Arial MT" w:cs="Arial MT"/>
      <w:lang w:val="es-ES"/>
    </w:rPr>
  </w:style>
  <w:style w:type="paragraph" w:styleId="Textonotapie">
    <w:name w:val="footnote text"/>
    <w:basedOn w:val="Normal"/>
    <w:link w:val="TextonotapieCar"/>
    <w:uiPriority w:val="99"/>
    <w:semiHidden/>
    <w:unhideWhenUsed/>
    <w:rsid w:val="002761C0"/>
    <w:rPr>
      <w:sz w:val="20"/>
      <w:szCs w:val="20"/>
    </w:rPr>
  </w:style>
  <w:style w:type="character" w:customStyle="1" w:styleId="TextonotapieCar">
    <w:name w:val="Texto nota pie Car"/>
    <w:basedOn w:val="Fuentedeprrafopredeter"/>
    <w:link w:val="Textonotapie"/>
    <w:uiPriority w:val="99"/>
    <w:semiHidden/>
    <w:rsid w:val="002761C0"/>
    <w:rPr>
      <w:rFonts w:ascii="Arial MT" w:eastAsia="Arial MT" w:hAnsi="Arial MT" w:cs="Arial MT"/>
      <w:sz w:val="20"/>
      <w:szCs w:val="20"/>
      <w:lang w:val="es-ES"/>
    </w:rPr>
  </w:style>
  <w:style w:type="character" w:styleId="Refdenotaalpie">
    <w:name w:val="footnote reference"/>
    <w:basedOn w:val="Fuentedeprrafopredeter"/>
    <w:uiPriority w:val="99"/>
    <w:semiHidden/>
    <w:unhideWhenUsed/>
    <w:rsid w:val="002761C0"/>
    <w:rPr>
      <w:vertAlign w:val="superscript"/>
    </w:rPr>
  </w:style>
  <w:style w:type="character" w:styleId="Hipervnculo">
    <w:name w:val="Hyperlink"/>
    <w:basedOn w:val="Fuentedeprrafopredeter"/>
    <w:uiPriority w:val="99"/>
    <w:unhideWhenUsed/>
    <w:rsid w:val="00012067"/>
    <w:rPr>
      <w:color w:val="0000FF" w:themeColor="hyperlink"/>
      <w:u w:val="single"/>
    </w:rPr>
  </w:style>
  <w:style w:type="character" w:styleId="Mencinsinresolver">
    <w:name w:val="Unresolved Mention"/>
    <w:basedOn w:val="Fuentedeprrafopredeter"/>
    <w:uiPriority w:val="99"/>
    <w:semiHidden/>
    <w:unhideWhenUsed/>
    <w:rsid w:val="00012067"/>
    <w:rPr>
      <w:color w:val="605E5C"/>
      <w:shd w:val="clear" w:color="auto" w:fill="E1DFDD"/>
    </w:rPr>
  </w:style>
  <w:style w:type="character" w:styleId="Hipervnculovisitado">
    <w:name w:val="FollowedHyperlink"/>
    <w:basedOn w:val="Fuentedeprrafopredeter"/>
    <w:uiPriority w:val="99"/>
    <w:semiHidden/>
    <w:unhideWhenUsed/>
    <w:rsid w:val="00A10AAE"/>
    <w:rPr>
      <w:color w:val="800080" w:themeColor="followedHyperlink"/>
      <w:u w:val="single"/>
    </w:rPr>
  </w:style>
  <w:style w:type="paragraph" w:styleId="NormalWeb">
    <w:name w:val="Normal (Web)"/>
    <w:basedOn w:val="Normal"/>
    <w:uiPriority w:val="99"/>
    <w:semiHidden/>
    <w:unhideWhenUsed/>
    <w:rsid w:val="00A10AAE"/>
    <w:pPr>
      <w:widowControl/>
      <w:autoSpaceDE/>
      <w:autoSpaceDN/>
      <w:spacing w:before="100" w:beforeAutospacing="1" w:after="100" w:afterAutospacing="1"/>
    </w:pPr>
    <w:rPr>
      <w:rFonts w:ascii="Times New Roman" w:eastAsia="Times New Roman" w:hAnsi="Times New Roman" w:cs="Times New Roman"/>
      <w:sz w:val="24"/>
      <w:szCs w:val="24"/>
      <w:lang w:val="es-CL" w:eastAsia="es-CL"/>
    </w:rPr>
  </w:style>
  <w:style w:type="table" w:styleId="Tablaconcuadrcula">
    <w:name w:val="Table Grid"/>
    <w:basedOn w:val="Tabla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comentario">
    <w:name w:val="annotation text"/>
    <w:basedOn w:val="Normal"/>
    <w:link w:val="TextocomentarioCar"/>
    <w:uiPriority w:val="99"/>
    <w:unhideWhenUsed/>
    <w:rPr>
      <w:sz w:val="20"/>
      <w:szCs w:val="20"/>
    </w:rPr>
  </w:style>
  <w:style w:type="character" w:customStyle="1" w:styleId="TextocomentarioCar">
    <w:name w:val="Texto comentario Car"/>
    <w:basedOn w:val="Fuentedeprrafopredeter"/>
    <w:link w:val="Textocomentario"/>
    <w:uiPriority w:val="99"/>
    <w:rPr>
      <w:rFonts w:ascii="Arial MT" w:eastAsia="Arial MT" w:hAnsi="Arial MT" w:cs="Arial MT"/>
      <w:sz w:val="20"/>
      <w:szCs w:val="20"/>
      <w:lang w:val="es-ES"/>
    </w:rPr>
  </w:style>
  <w:style w:type="character" w:styleId="Refdecomentario">
    <w:name w:val="annotation reference"/>
    <w:basedOn w:val="Fuentedeprrafopredeter"/>
    <w:uiPriority w:val="99"/>
    <w:semiHidden/>
    <w:unhideWhenUsed/>
    <w:rPr>
      <w:sz w:val="16"/>
      <w:szCs w:val="16"/>
    </w:rPr>
  </w:style>
  <w:style w:type="paragraph" w:styleId="Revisin">
    <w:name w:val="Revision"/>
    <w:hidden/>
    <w:uiPriority w:val="99"/>
    <w:semiHidden/>
    <w:rsid w:val="00F34B3C"/>
    <w:pPr>
      <w:widowControl/>
      <w:autoSpaceDE/>
      <w:autoSpaceDN/>
    </w:pPr>
    <w:rPr>
      <w:rFonts w:ascii="Arial MT" w:eastAsia="Arial MT" w:hAnsi="Arial MT" w:cs="Arial MT"/>
      <w:lang w:val="es-ES"/>
    </w:rPr>
  </w:style>
  <w:style w:type="paragraph" w:styleId="Asuntodelcomentario">
    <w:name w:val="annotation subject"/>
    <w:basedOn w:val="Textocomentario"/>
    <w:next w:val="Textocomentario"/>
    <w:link w:val="AsuntodelcomentarioCar"/>
    <w:uiPriority w:val="99"/>
    <w:semiHidden/>
    <w:unhideWhenUsed/>
    <w:rsid w:val="00840299"/>
    <w:rPr>
      <w:b/>
      <w:bCs/>
    </w:rPr>
  </w:style>
  <w:style w:type="character" w:customStyle="1" w:styleId="AsuntodelcomentarioCar">
    <w:name w:val="Asunto del comentario Car"/>
    <w:basedOn w:val="TextocomentarioCar"/>
    <w:link w:val="Asuntodelcomentario"/>
    <w:uiPriority w:val="99"/>
    <w:semiHidden/>
    <w:rsid w:val="00840299"/>
    <w:rPr>
      <w:rFonts w:ascii="Arial MT" w:eastAsia="Arial MT" w:hAnsi="Arial MT" w:cs="Arial MT"/>
      <w:b/>
      <w:bCs/>
      <w:sz w:val="20"/>
      <w:szCs w:val="20"/>
      <w:lang w:val="es-ES"/>
    </w:rPr>
  </w:style>
  <w:style w:type="paragraph" w:styleId="Ttulo">
    <w:name w:val="Title"/>
    <w:basedOn w:val="Normal"/>
    <w:next w:val="Normal"/>
    <w:link w:val="TtuloCar"/>
    <w:uiPriority w:val="10"/>
    <w:qFormat/>
    <w:rsid w:val="00FB5F1D"/>
    <w:pPr>
      <w:spacing w:after="240" w:line="276" w:lineRule="auto"/>
      <w:jc w:val="center"/>
    </w:pPr>
    <w:rPr>
      <w:rFonts w:cstheme="minorHAnsi"/>
      <w:b/>
      <w:sz w:val="28"/>
      <w:szCs w:val="32"/>
    </w:rPr>
  </w:style>
  <w:style w:type="character" w:customStyle="1" w:styleId="TtuloCar">
    <w:name w:val="Título Car"/>
    <w:basedOn w:val="Fuentedeprrafopredeter"/>
    <w:link w:val="Ttulo"/>
    <w:uiPriority w:val="10"/>
    <w:rsid w:val="00FB5F1D"/>
    <w:rPr>
      <w:rFonts w:ascii="Arial MT" w:eastAsia="Arial MT" w:hAnsi="Arial MT" w:cstheme="minorHAnsi"/>
      <w:b/>
      <w:sz w:val="28"/>
      <w:szCs w:val="32"/>
      <w:lang w:val="es-ES"/>
    </w:rPr>
  </w:style>
  <w:style w:type="character" w:customStyle="1" w:styleId="Ttulo4Car">
    <w:name w:val="Título 4 Car"/>
    <w:basedOn w:val="Fuentedeprrafopredeter"/>
    <w:link w:val="Ttulo4"/>
    <w:uiPriority w:val="9"/>
    <w:rsid w:val="001758AE"/>
    <w:rPr>
      <w:rFonts w:ascii="Arial MT" w:eastAsia="Arial MT" w:hAnsi="Arial MT" w:cstheme="minorHAnsi"/>
      <w:i/>
      <w:iCs/>
      <w:sz w:val="20"/>
      <w:szCs w:val="20"/>
      <w:lang w:val="es-ES"/>
    </w:rPr>
  </w:style>
  <w:style w:type="paragraph" w:styleId="Sinespaciado">
    <w:name w:val="No Spacing"/>
    <w:uiPriority w:val="1"/>
    <w:qFormat/>
    <w:rsid w:val="00790ECC"/>
    <w:rPr>
      <w:rFonts w:ascii="Arial MT" w:eastAsia="Arial MT" w:hAnsi="Arial MT" w:cs="Arial MT"/>
      <w:lang w:val="es-ES"/>
    </w:rPr>
  </w:style>
  <w:style w:type="table" w:customStyle="1" w:styleId="TableNormal">
    <w:name w:val="Table Normal"/>
    <w:uiPriority w:val="2"/>
    <w:semiHidden/>
    <w:unhideWhenUsed/>
    <w:qFormat/>
    <w:rsid w:val="000F3D7D"/>
    <w:tblPr>
      <w:tblInd w:w="0" w:type="dxa"/>
      <w:tblCellMar>
        <w:top w:w="0" w:type="dxa"/>
        <w:left w:w="0" w:type="dxa"/>
        <w:bottom w:w="0" w:type="dxa"/>
        <w:right w:w="0" w:type="dxa"/>
      </w:tblCellMar>
    </w:tblPr>
  </w:style>
  <w:style w:type="paragraph" w:styleId="Subttulo">
    <w:name w:val="Subtitle"/>
    <w:basedOn w:val="Normal"/>
    <w:next w:val="Normal"/>
    <w:link w:val="SubttuloCar"/>
    <w:uiPriority w:val="11"/>
    <w:qFormat/>
    <w:rsid w:val="00FF11E4"/>
    <w:pPr>
      <w:spacing w:after="240" w:line="276" w:lineRule="auto"/>
      <w:jc w:val="center"/>
    </w:pPr>
    <w:rPr>
      <w:b/>
      <w:bCs/>
      <w:sz w:val="24"/>
      <w:szCs w:val="24"/>
      <w:lang w:val="en-US"/>
    </w:rPr>
  </w:style>
  <w:style w:type="character" w:customStyle="1" w:styleId="SubttuloCar">
    <w:name w:val="Subtítulo Car"/>
    <w:basedOn w:val="Fuentedeprrafopredeter"/>
    <w:link w:val="Subttulo"/>
    <w:uiPriority w:val="11"/>
    <w:rsid w:val="00FF11E4"/>
    <w:rPr>
      <w:rFonts w:ascii="Arial MT" w:eastAsia="Arial MT" w:hAnsi="Arial MT" w:cs="Arial MT"/>
      <w:b/>
      <w:bCs/>
      <w:sz w:val="24"/>
      <w:szCs w:val="24"/>
    </w:rPr>
  </w:style>
  <w:style w:type="character" w:customStyle="1" w:styleId="Ttulo5Car">
    <w:name w:val="Título 5 Car"/>
    <w:basedOn w:val="Fuentedeprrafopredeter"/>
    <w:link w:val="Ttulo5"/>
    <w:uiPriority w:val="9"/>
    <w:semiHidden/>
    <w:rsid w:val="00A74129"/>
    <w:rPr>
      <w:rFonts w:asciiTheme="majorHAnsi" w:eastAsiaTheme="majorEastAsia" w:hAnsiTheme="majorHAnsi" w:cstheme="majorBidi"/>
      <w:color w:val="365F91" w:themeColor="accent1" w:themeShade="BF"/>
      <w:lang w:val="es-ES"/>
    </w:rPr>
  </w:style>
  <w:style w:type="character" w:customStyle="1" w:styleId="Ttulo6Car">
    <w:name w:val="Título 6 Car"/>
    <w:basedOn w:val="Fuentedeprrafopredeter"/>
    <w:link w:val="Ttulo6"/>
    <w:uiPriority w:val="9"/>
    <w:semiHidden/>
    <w:rsid w:val="00A74129"/>
    <w:rPr>
      <w:rFonts w:asciiTheme="majorHAnsi" w:eastAsiaTheme="majorEastAsia" w:hAnsiTheme="majorHAnsi" w:cstheme="majorBidi"/>
      <w:color w:val="243F60" w:themeColor="accent1" w:themeShade="7F"/>
      <w:lang w:val="es-ES"/>
    </w:rPr>
  </w:style>
  <w:style w:type="character" w:customStyle="1" w:styleId="TextoindependienteCar">
    <w:name w:val="Texto independiente Car"/>
    <w:basedOn w:val="Fuentedeprrafopredeter"/>
    <w:link w:val="Textoindependiente"/>
    <w:uiPriority w:val="1"/>
    <w:rsid w:val="00A938E7"/>
    <w:rPr>
      <w:rFonts w:ascii="Arial MT" w:eastAsia="Arial MT" w:hAnsi="Arial MT" w:cs="Arial MT"/>
      <w:sz w:val="20"/>
      <w:szCs w:val="20"/>
      <w:lang w:val="es-ES"/>
    </w:rPr>
  </w:style>
  <w:style w:type="table" w:customStyle="1" w:styleId="Tablaconcuadrcula1">
    <w:name w:val="Tabla con cuadrícula1"/>
    <w:basedOn w:val="Tablanormal"/>
    <w:next w:val="Tablaconcuadrcula"/>
    <w:uiPriority w:val="39"/>
    <w:rsid w:val="002C4166"/>
    <w:pPr>
      <w:widowControl/>
      <w:autoSpaceDE/>
      <w:autoSpaceDN/>
    </w:pPr>
    <w:rPr>
      <w:lang w:val="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erte">
    <w:name w:val="Strong"/>
    <w:basedOn w:val="Fuentedeprrafopredeter"/>
    <w:uiPriority w:val="22"/>
    <w:qFormat/>
    <w:rsid w:val="0059058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100653">
      <w:bodyDiv w:val="1"/>
      <w:marLeft w:val="0"/>
      <w:marRight w:val="0"/>
      <w:marTop w:val="0"/>
      <w:marBottom w:val="0"/>
      <w:divBdr>
        <w:top w:val="none" w:sz="0" w:space="0" w:color="auto"/>
        <w:left w:val="none" w:sz="0" w:space="0" w:color="auto"/>
        <w:bottom w:val="none" w:sz="0" w:space="0" w:color="auto"/>
        <w:right w:val="none" w:sz="0" w:space="0" w:color="auto"/>
      </w:divBdr>
      <w:divsChild>
        <w:div w:id="468938449">
          <w:marLeft w:val="0"/>
          <w:marRight w:val="0"/>
          <w:marTop w:val="0"/>
          <w:marBottom w:val="0"/>
          <w:divBdr>
            <w:top w:val="none" w:sz="0" w:space="0" w:color="auto"/>
            <w:left w:val="none" w:sz="0" w:space="0" w:color="auto"/>
            <w:bottom w:val="none" w:sz="0" w:space="0" w:color="auto"/>
            <w:right w:val="none" w:sz="0" w:space="0" w:color="auto"/>
          </w:divBdr>
          <w:divsChild>
            <w:div w:id="684400559">
              <w:marLeft w:val="0"/>
              <w:marRight w:val="0"/>
              <w:marTop w:val="0"/>
              <w:marBottom w:val="0"/>
              <w:divBdr>
                <w:top w:val="none" w:sz="0" w:space="0" w:color="auto"/>
                <w:left w:val="none" w:sz="0" w:space="0" w:color="auto"/>
                <w:bottom w:val="none" w:sz="0" w:space="0" w:color="auto"/>
                <w:right w:val="none" w:sz="0" w:space="0" w:color="auto"/>
              </w:divBdr>
              <w:divsChild>
                <w:div w:id="1632781808">
                  <w:marLeft w:val="0"/>
                  <w:marRight w:val="0"/>
                  <w:marTop w:val="0"/>
                  <w:marBottom w:val="0"/>
                  <w:divBdr>
                    <w:top w:val="none" w:sz="0" w:space="0" w:color="auto"/>
                    <w:left w:val="none" w:sz="0" w:space="0" w:color="auto"/>
                    <w:bottom w:val="none" w:sz="0" w:space="0" w:color="auto"/>
                    <w:right w:val="none" w:sz="0" w:space="0" w:color="auto"/>
                  </w:divBdr>
                  <w:divsChild>
                    <w:div w:id="716972847">
                      <w:marLeft w:val="0"/>
                      <w:marRight w:val="0"/>
                      <w:marTop w:val="0"/>
                      <w:marBottom w:val="0"/>
                      <w:divBdr>
                        <w:top w:val="none" w:sz="0" w:space="0" w:color="auto"/>
                        <w:left w:val="none" w:sz="0" w:space="0" w:color="auto"/>
                        <w:bottom w:val="none" w:sz="0" w:space="0" w:color="auto"/>
                        <w:right w:val="none" w:sz="0" w:space="0" w:color="auto"/>
                      </w:divBdr>
                      <w:divsChild>
                        <w:div w:id="1511331119">
                          <w:marLeft w:val="0"/>
                          <w:marRight w:val="0"/>
                          <w:marTop w:val="0"/>
                          <w:marBottom w:val="0"/>
                          <w:divBdr>
                            <w:top w:val="none" w:sz="0" w:space="0" w:color="auto"/>
                            <w:left w:val="none" w:sz="0" w:space="0" w:color="auto"/>
                            <w:bottom w:val="none" w:sz="0" w:space="0" w:color="auto"/>
                            <w:right w:val="none" w:sz="0" w:space="0" w:color="auto"/>
                          </w:divBdr>
                          <w:divsChild>
                            <w:div w:id="115636048">
                              <w:marLeft w:val="0"/>
                              <w:marRight w:val="0"/>
                              <w:marTop w:val="0"/>
                              <w:marBottom w:val="0"/>
                              <w:divBdr>
                                <w:top w:val="none" w:sz="0" w:space="0" w:color="auto"/>
                                <w:left w:val="none" w:sz="0" w:space="0" w:color="auto"/>
                                <w:bottom w:val="none" w:sz="0" w:space="0" w:color="auto"/>
                                <w:right w:val="none" w:sz="0" w:space="0" w:color="auto"/>
                              </w:divBdr>
                              <w:divsChild>
                                <w:div w:id="338194296">
                                  <w:marLeft w:val="0"/>
                                  <w:marRight w:val="0"/>
                                  <w:marTop w:val="0"/>
                                  <w:marBottom w:val="0"/>
                                  <w:divBdr>
                                    <w:top w:val="none" w:sz="0" w:space="0" w:color="auto"/>
                                    <w:left w:val="none" w:sz="0" w:space="0" w:color="auto"/>
                                    <w:bottom w:val="none" w:sz="0" w:space="0" w:color="auto"/>
                                    <w:right w:val="none" w:sz="0" w:space="0" w:color="auto"/>
                                  </w:divBdr>
                                  <w:divsChild>
                                    <w:div w:id="1454860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054126">
          <w:marLeft w:val="0"/>
          <w:marRight w:val="0"/>
          <w:marTop w:val="0"/>
          <w:marBottom w:val="0"/>
          <w:divBdr>
            <w:top w:val="none" w:sz="0" w:space="0" w:color="auto"/>
            <w:left w:val="none" w:sz="0" w:space="0" w:color="auto"/>
            <w:bottom w:val="none" w:sz="0" w:space="0" w:color="auto"/>
            <w:right w:val="none" w:sz="0" w:space="0" w:color="auto"/>
          </w:divBdr>
          <w:divsChild>
            <w:div w:id="1818834734">
              <w:marLeft w:val="0"/>
              <w:marRight w:val="0"/>
              <w:marTop w:val="0"/>
              <w:marBottom w:val="0"/>
              <w:divBdr>
                <w:top w:val="none" w:sz="0" w:space="0" w:color="auto"/>
                <w:left w:val="none" w:sz="0" w:space="0" w:color="auto"/>
                <w:bottom w:val="none" w:sz="0" w:space="0" w:color="auto"/>
                <w:right w:val="none" w:sz="0" w:space="0" w:color="auto"/>
              </w:divBdr>
              <w:divsChild>
                <w:div w:id="1973558413">
                  <w:marLeft w:val="0"/>
                  <w:marRight w:val="0"/>
                  <w:marTop w:val="0"/>
                  <w:marBottom w:val="0"/>
                  <w:divBdr>
                    <w:top w:val="none" w:sz="0" w:space="0" w:color="auto"/>
                    <w:left w:val="none" w:sz="0" w:space="0" w:color="auto"/>
                    <w:bottom w:val="none" w:sz="0" w:space="0" w:color="auto"/>
                    <w:right w:val="none" w:sz="0" w:space="0" w:color="auto"/>
                  </w:divBdr>
                  <w:divsChild>
                    <w:div w:id="1551333784">
                      <w:marLeft w:val="0"/>
                      <w:marRight w:val="0"/>
                      <w:marTop w:val="0"/>
                      <w:marBottom w:val="0"/>
                      <w:divBdr>
                        <w:top w:val="none" w:sz="0" w:space="0" w:color="auto"/>
                        <w:left w:val="none" w:sz="0" w:space="0" w:color="auto"/>
                        <w:bottom w:val="none" w:sz="0" w:space="0" w:color="auto"/>
                        <w:right w:val="none" w:sz="0" w:space="0" w:color="auto"/>
                      </w:divBdr>
                      <w:divsChild>
                        <w:div w:id="2044862198">
                          <w:marLeft w:val="0"/>
                          <w:marRight w:val="0"/>
                          <w:marTop w:val="0"/>
                          <w:marBottom w:val="0"/>
                          <w:divBdr>
                            <w:top w:val="none" w:sz="0" w:space="0" w:color="auto"/>
                            <w:left w:val="none" w:sz="0" w:space="0" w:color="auto"/>
                            <w:bottom w:val="none" w:sz="0" w:space="0" w:color="auto"/>
                            <w:right w:val="none" w:sz="0" w:space="0" w:color="auto"/>
                          </w:divBdr>
                          <w:divsChild>
                            <w:div w:id="935484082">
                              <w:marLeft w:val="0"/>
                              <w:marRight w:val="0"/>
                              <w:marTop w:val="0"/>
                              <w:marBottom w:val="0"/>
                              <w:divBdr>
                                <w:top w:val="none" w:sz="0" w:space="0" w:color="auto"/>
                                <w:left w:val="none" w:sz="0" w:space="0" w:color="auto"/>
                                <w:bottom w:val="none" w:sz="0" w:space="0" w:color="auto"/>
                                <w:right w:val="none" w:sz="0" w:space="0" w:color="auto"/>
                              </w:divBdr>
                              <w:divsChild>
                                <w:div w:id="776487995">
                                  <w:marLeft w:val="0"/>
                                  <w:marRight w:val="0"/>
                                  <w:marTop w:val="0"/>
                                  <w:marBottom w:val="0"/>
                                  <w:divBdr>
                                    <w:top w:val="none" w:sz="0" w:space="0" w:color="auto"/>
                                    <w:left w:val="none" w:sz="0" w:space="0" w:color="auto"/>
                                    <w:bottom w:val="none" w:sz="0" w:space="0" w:color="auto"/>
                                    <w:right w:val="none" w:sz="0" w:space="0" w:color="auto"/>
                                  </w:divBdr>
                                  <w:divsChild>
                                    <w:div w:id="1923951633">
                                      <w:marLeft w:val="0"/>
                                      <w:marRight w:val="0"/>
                                      <w:marTop w:val="0"/>
                                      <w:marBottom w:val="0"/>
                                      <w:divBdr>
                                        <w:top w:val="none" w:sz="0" w:space="0" w:color="auto"/>
                                        <w:left w:val="none" w:sz="0" w:space="0" w:color="auto"/>
                                        <w:bottom w:val="none" w:sz="0" w:space="0" w:color="auto"/>
                                        <w:right w:val="none" w:sz="0" w:space="0" w:color="auto"/>
                                      </w:divBdr>
                                      <w:divsChild>
                                        <w:div w:id="1737313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9357439">
          <w:marLeft w:val="0"/>
          <w:marRight w:val="0"/>
          <w:marTop w:val="0"/>
          <w:marBottom w:val="0"/>
          <w:divBdr>
            <w:top w:val="none" w:sz="0" w:space="0" w:color="auto"/>
            <w:left w:val="none" w:sz="0" w:space="0" w:color="auto"/>
            <w:bottom w:val="none" w:sz="0" w:space="0" w:color="auto"/>
            <w:right w:val="none" w:sz="0" w:space="0" w:color="auto"/>
          </w:divBdr>
          <w:divsChild>
            <w:div w:id="1445076122">
              <w:marLeft w:val="0"/>
              <w:marRight w:val="0"/>
              <w:marTop w:val="0"/>
              <w:marBottom w:val="0"/>
              <w:divBdr>
                <w:top w:val="none" w:sz="0" w:space="0" w:color="auto"/>
                <w:left w:val="none" w:sz="0" w:space="0" w:color="auto"/>
                <w:bottom w:val="none" w:sz="0" w:space="0" w:color="auto"/>
                <w:right w:val="none" w:sz="0" w:space="0" w:color="auto"/>
              </w:divBdr>
              <w:divsChild>
                <w:div w:id="1514494964">
                  <w:marLeft w:val="0"/>
                  <w:marRight w:val="0"/>
                  <w:marTop w:val="0"/>
                  <w:marBottom w:val="0"/>
                  <w:divBdr>
                    <w:top w:val="none" w:sz="0" w:space="0" w:color="auto"/>
                    <w:left w:val="none" w:sz="0" w:space="0" w:color="auto"/>
                    <w:bottom w:val="none" w:sz="0" w:space="0" w:color="auto"/>
                    <w:right w:val="none" w:sz="0" w:space="0" w:color="auto"/>
                  </w:divBdr>
                  <w:divsChild>
                    <w:div w:id="1088428686">
                      <w:marLeft w:val="0"/>
                      <w:marRight w:val="0"/>
                      <w:marTop w:val="0"/>
                      <w:marBottom w:val="0"/>
                      <w:divBdr>
                        <w:top w:val="none" w:sz="0" w:space="0" w:color="auto"/>
                        <w:left w:val="none" w:sz="0" w:space="0" w:color="auto"/>
                        <w:bottom w:val="none" w:sz="0" w:space="0" w:color="auto"/>
                        <w:right w:val="none" w:sz="0" w:space="0" w:color="auto"/>
                      </w:divBdr>
                      <w:divsChild>
                        <w:div w:id="1590113188">
                          <w:marLeft w:val="0"/>
                          <w:marRight w:val="0"/>
                          <w:marTop w:val="0"/>
                          <w:marBottom w:val="0"/>
                          <w:divBdr>
                            <w:top w:val="none" w:sz="0" w:space="0" w:color="auto"/>
                            <w:left w:val="none" w:sz="0" w:space="0" w:color="auto"/>
                            <w:bottom w:val="none" w:sz="0" w:space="0" w:color="auto"/>
                            <w:right w:val="none" w:sz="0" w:space="0" w:color="auto"/>
                          </w:divBdr>
                          <w:divsChild>
                            <w:div w:id="2095127546">
                              <w:marLeft w:val="0"/>
                              <w:marRight w:val="0"/>
                              <w:marTop w:val="0"/>
                              <w:marBottom w:val="0"/>
                              <w:divBdr>
                                <w:top w:val="none" w:sz="0" w:space="0" w:color="auto"/>
                                <w:left w:val="none" w:sz="0" w:space="0" w:color="auto"/>
                                <w:bottom w:val="none" w:sz="0" w:space="0" w:color="auto"/>
                                <w:right w:val="none" w:sz="0" w:space="0" w:color="auto"/>
                              </w:divBdr>
                              <w:divsChild>
                                <w:div w:id="1908957471">
                                  <w:marLeft w:val="0"/>
                                  <w:marRight w:val="0"/>
                                  <w:marTop w:val="0"/>
                                  <w:marBottom w:val="0"/>
                                  <w:divBdr>
                                    <w:top w:val="none" w:sz="0" w:space="0" w:color="auto"/>
                                    <w:left w:val="none" w:sz="0" w:space="0" w:color="auto"/>
                                    <w:bottom w:val="none" w:sz="0" w:space="0" w:color="auto"/>
                                    <w:right w:val="none" w:sz="0" w:space="0" w:color="auto"/>
                                  </w:divBdr>
                                  <w:divsChild>
                                    <w:div w:id="1981494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6504711">
      <w:bodyDiv w:val="1"/>
      <w:marLeft w:val="0"/>
      <w:marRight w:val="0"/>
      <w:marTop w:val="0"/>
      <w:marBottom w:val="0"/>
      <w:divBdr>
        <w:top w:val="none" w:sz="0" w:space="0" w:color="auto"/>
        <w:left w:val="none" w:sz="0" w:space="0" w:color="auto"/>
        <w:bottom w:val="none" w:sz="0" w:space="0" w:color="auto"/>
        <w:right w:val="none" w:sz="0" w:space="0" w:color="auto"/>
      </w:divBdr>
    </w:div>
    <w:div w:id="644050670">
      <w:bodyDiv w:val="1"/>
      <w:marLeft w:val="0"/>
      <w:marRight w:val="0"/>
      <w:marTop w:val="0"/>
      <w:marBottom w:val="0"/>
      <w:divBdr>
        <w:top w:val="none" w:sz="0" w:space="0" w:color="auto"/>
        <w:left w:val="none" w:sz="0" w:space="0" w:color="auto"/>
        <w:bottom w:val="none" w:sz="0" w:space="0" w:color="auto"/>
        <w:right w:val="none" w:sz="0" w:space="0" w:color="auto"/>
      </w:divBdr>
    </w:div>
    <w:div w:id="1192648651">
      <w:bodyDiv w:val="1"/>
      <w:marLeft w:val="0"/>
      <w:marRight w:val="0"/>
      <w:marTop w:val="0"/>
      <w:marBottom w:val="0"/>
      <w:divBdr>
        <w:top w:val="none" w:sz="0" w:space="0" w:color="auto"/>
        <w:left w:val="none" w:sz="0" w:space="0" w:color="auto"/>
        <w:bottom w:val="none" w:sz="0" w:space="0" w:color="auto"/>
        <w:right w:val="none" w:sz="0" w:space="0" w:color="auto"/>
      </w:divBdr>
    </w:div>
    <w:div w:id="1309897984">
      <w:bodyDiv w:val="1"/>
      <w:marLeft w:val="0"/>
      <w:marRight w:val="0"/>
      <w:marTop w:val="0"/>
      <w:marBottom w:val="0"/>
      <w:divBdr>
        <w:top w:val="none" w:sz="0" w:space="0" w:color="auto"/>
        <w:left w:val="none" w:sz="0" w:space="0" w:color="auto"/>
        <w:bottom w:val="none" w:sz="0" w:space="0" w:color="auto"/>
        <w:right w:val="none" w:sz="0" w:space="0" w:color="auto"/>
      </w:divBdr>
    </w:div>
    <w:div w:id="1583878524">
      <w:bodyDiv w:val="1"/>
      <w:marLeft w:val="0"/>
      <w:marRight w:val="0"/>
      <w:marTop w:val="0"/>
      <w:marBottom w:val="0"/>
      <w:divBdr>
        <w:top w:val="none" w:sz="0" w:space="0" w:color="auto"/>
        <w:left w:val="none" w:sz="0" w:space="0" w:color="auto"/>
        <w:bottom w:val="none" w:sz="0" w:space="0" w:color="auto"/>
        <w:right w:val="none" w:sz="0" w:space="0" w:color="auto"/>
      </w:divBdr>
    </w:div>
    <w:div w:id="1678540027">
      <w:bodyDiv w:val="1"/>
      <w:marLeft w:val="0"/>
      <w:marRight w:val="0"/>
      <w:marTop w:val="0"/>
      <w:marBottom w:val="0"/>
      <w:divBdr>
        <w:top w:val="none" w:sz="0" w:space="0" w:color="auto"/>
        <w:left w:val="none" w:sz="0" w:space="0" w:color="auto"/>
        <w:bottom w:val="none" w:sz="0" w:space="0" w:color="auto"/>
        <w:right w:val="none" w:sz="0" w:space="0" w:color="auto"/>
      </w:divBdr>
    </w:div>
    <w:div w:id="1841003471">
      <w:bodyDiv w:val="1"/>
      <w:marLeft w:val="0"/>
      <w:marRight w:val="0"/>
      <w:marTop w:val="0"/>
      <w:marBottom w:val="0"/>
      <w:divBdr>
        <w:top w:val="none" w:sz="0" w:space="0" w:color="auto"/>
        <w:left w:val="none" w:sz="0" w:space="0" w:color="auto"/>
        <w:bottom w:val="none" w:sz="0" w:space="0" w:color="auto"/>
        <w:right w:val="none" w:sz="0" w:space="0" w:color="auto"/>
      </w:divBdr>
    </w:div>
    <w:div w:id="1929000984">
      <w:bodyDiv w:val="1"/>
      <w:marLeft w:val="0"/>
      <w:marRight w:val="0"/>
      <w:marTop w:val="0"/>
      <w:marBottom w:val="0"/>
      <w:divBdr>
        <w:top w:val="none" w:sz="0" w:space="0" w:color="auto"/>
        <w:left w:val="none" w:sz="0" w:space="0" w:color="auto"/>
        <w:bottom w:val="none" w:sz="0" w:space="0" w:color="auto"/>
        <w:right w:val="none" w:sz="0" w:space="0" w:color="auto"/>
      </w:divBdr>
    </w:div>
    <w:div w:id="2060981170">
      <w:bodyDiv w:val="1"/>
      <w:marLeft w:val="0"/>
      <w:marRight w:val="0"/>
      <w:marTop w:val="0"/>
      <w:marBottom w:val="0"/>
      <w:divBdr>
        <w:top w:val="none" w:sz="0" w:space="0" w:color="auto"/>
        <w:left w:val="none" w:sz="0" w:space="0" w:color="auto"/>
        <w:bottom w:val="none" w:sz="0" w:space="0" w:color="auto"/>
        <w:right w:val="none" w:sz="0" w:space="0" w:color="auto"/>
      </w:divBdr>
    </w:div>
    <w:div w:id="2114202224">
      <w:bodyDiv w:val="1"/>
      <w:marLeft w:val="0"/>
      <w:marRight w:val="0"/>
      <w:marTop w:val="0"/>
      <w:marBottom w:val="0"/>
      <w:divBdr>
        <w:top w:val="none" w:sz="0" w:space="0" w:color="auto"/>
        <w:left w:val="none" w:sz="0" w:space="0" w:color="auto"/>
        <w:bottom w:val="none" w:sz="0" w:space="0" w:color="auto"/>
        <w:right w:val="none" w:sz="0" w:space="0" w:color="auto"/>
      </w:divBdr>
      <w:divsChild>
        <w:div w:id="1553930276">
          <w:marLeft w:val="0"/>
          <w:marRight w:val="0"/>
          <w:marTop w:val="0"/>
          <w:marBottom w:val="0"/>
          <w:divBdr>
            <w:top w:val="none" w:sz="0" w:space="0" w:color="auto"/>
            <w:left w:val="none" w:sz="0" w:space="0" w:color="auto"/>
            <w:bottom w:val="none" w:sz="0" w:space="0" w:color="auto"/>
            <w:right w:val="none" w:sz="0" w:space="0" w:color="auto"/>
          </w:divBdr>
          <w:divsChild>
            <w:div w:id="405224441">
              <w:marLeft w:val="0"/>
              <w:marRight w:val="0"/>
              <w:marTop w:val="0"/>
              <w:marBottom w:val="0"/>
              <w:divBdr>
                <w:top w:val="none" w:sz="0" w:space="0" w:color="auto"/>
                <w:left w:val="none" w:sz="0" w:space="0" w:color="auto"/>
                <w:bottom w:val="none" w:sz="0" w:space="0" w:color="auto"/>
                <w:right w:val="none" w:sz="0" w:space="0" w:color="auto"/>
              </w:divBdr>
              <w:divsChild>
                <w:div w:id="967316035">
                  <w:marLeft w:val="0"/>
                  <w:marRight w:val="0"/>
                  <w:marTop w:val="0"/>
                  <w:marBottom w:val="0"/>
                  <w:divBdr>
                    <w:top w:val="none" w:sz="0" w:space="0" w:color="auto"/>
                    <w:left w:val="none" w:sz="0" w:space="0" w:color="auto"/>
                    <w:bottom w:val="none" w:sz="0" w:space="0" w:color="auto"/>
                    <w:right w:val="none" w:sz="0" w:space="0" w:color="auto"/>
                  </w:divBdr>
                  <w:divsChild>
                    <w:div w:id="2104954138">
                      <w:marLeft w:val="0"/>
                      <w:marRight w:val="0"/>
                      <w:marTop w:val="0"/>
                      <w:marBottom w:val="0"/>
                      <w:divBdr>
                        <w:top w:val="none" w:sz="0" w:space="0" w:color="auto"/>
                        <w:left w:val="none" w:sz="0" w:space="0" w:color="auto"/>
                        <w:bottom w:val="none" w:sz="0" w:space="0" w:color="auto"/>
                        <w:right w:val="none" w:sz="0" w:space="0" w:color="auto"/>
                      </w:divBdr>
                      <w:divsChild>
                        <w:div w:id="1383362758">
                          <w:marLeft w:val="0"/>
                          <w:marRight w:val="0"/>
                          <w:marTop w:val="0"/>
                          <w:marBottom w:val="0"/>
                          <w:divBdr>
                            <w:top w:val="none" w:sz="0" w:space="0" w:color="auto"/>
                            <w:left w:val="none" w:sz="0" w:space="0" w:color="auto"/>
                            <w:bottom w:val="none" w:sz="0" w:space="0" w:color="auto"/>
                            <w:right w:val="none" w:sz="0" w:space="0" w:color="auto"/>
                          </w:divBdr>
                          <w:divsChild>
                            <w:div w:id="742534166">
                              <w:marLeft w:val="0"/>
                              <w:marRight w:val="0"/>
                              <w:marTop w:val="0"/>
                              <w:marBottom w:val="0"/>
                              <w:divBdr>
                                <w:top w:val="none" w:sz="0" w:space="0" w:color="auto"/>
                                <w:left w:val="none" w:sz="0" w:space="0" w:color="auto"/>
                                <w:bottom w:val="none" w:sz="0" w:space="0" w:color="auto"/>
                                <w:right w:val="none" w:sz="0" w:space="0" w:color="auto"/>
                              </w:divBdr>
                              <w:divsChild>
                                <w:div w:id="79328485">
                                  <w:marLeft w:val="0"/>
                                  <w:marRight w:val="0"/>
                                  <w:marTop w:val="0"/>
                                  <w:marBottom w:val="0"/>
                                  <w:divBdr>
                                    <w:top w:val="none" w:sz="0" w:space="0" w:color="auto"/>
                                    <w:left w:val="none" w:sz="0" w:space="0" w:color="auto"/>
                                    <w:bottom w:val="none" w:sz="0" w:space="0" w:color="auto"/>
                                    <w:right w:val="none" w:sz="0" w:space="0" w:color="auto"/>
                                  </w:divBdr>
                                  <w:divsChild>
                                    <w:div w:id="133688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6693279">
          <w:marLeft w:val="0"/>
          <w:marRight w:val="0"/>
          <w:marTop w:val="0"/>
          <w:marBottom w:val="0"/>
          <w:divBdr>
            <w:top w:val="none" w:sz="0" w:space="0" w:color="auto"/>
            <w:left w:val="none" w:sz="0" w:space="0" w:color="auto"/>
            <w:bottom w:val="none" w:sz="0" w:space="0" w:color="auto"/>
            <w:right w:val="none" w:sz="0" w:space="0" w:color="auto"/>
          </w:divBdr>
          <w:divsChild>
            <w:div w:id="1699702010">
              <w:marLeft w:val="0"/>
              <w:marRight w:val="0"/>
              <w:marTop w:val="0"/>
              <w:marBottom w:val="0"/>
              <w:divBdr>
                <w:top w:val="none" w:sz="0" w:space="0" w:color="auto"/>
                <w:left w:val="none" w:sz="0" w:space="0" w:color="auto"/>
                <w:bottom w:val="none" w:sz="0" w:space="0" w:color="auto"/>
                <w:right w:val="none" w:sz="0" w:space="0" w:color="auto"/>
              </w:divBdr>
              <w:divsChild>
                <w:div w:id="2099058188">
                  <w:marLeft w:val="0"/>
                  <w:marRight w:val="0"/>
                  <w:marTop w:val="0"/>
                  <w:marBottom w:val="0"/>
                  <w:divBdr>
                    <w:top w:val="none" w:sz="0" w:space="0" w:color="auto"/>
                    <w:left w:val="none" w:sz="0" w:space="0" w:color="auto"/>
                    <w:bottom w:val="none" w:sz="0" w:space="0" w:color="auto"/>
                    <w:right w:val="none" w:sz="0" w:space="0" w:color="auto"/>
                  </w:divBdr>
                  <w:divsChild>
                    <w:div w:id="548225192">
                      <w:marLeft w:val="0"/>
                      <w:marRight w:val="0"/>
                      <w:marTop w:val="0"/>
                      <w:marBottom w:val="0"/>
                      <w:divBdr>
                        <w:top w:val="none" w:sz="0" w:space="0" w:color="auto"/>
                        <w:left w:val="none" w:sz="0" w:space="0" w:color="auto"/>
                        <w:bottom w:val="none" w:sz="0" w:space="0" w:color="auto"/>
                        <w:right w:val="none" w:sz="0" w:space="0" w:color="auto"/>
                      </w:divBdr>
                      <w:divsChild>
                        <w:div w:id="666518900">
                          <w:marLeft w:val="0"/>
                          <w:marRight w:val="0"/>
                          <w:marTop w:val="0"/>
                          <w:marBottom w:val="0"/>
                          <w:divBdr>
                            <w:top w:val="none" w:sz="0" w:space="0" w:color="auto"/>
                            <w:left w:val="none" w:sz="0" w:space="0" w:color="auto"/>
                            <w:bottom w:val="none" w:sz="0" w:space="0" w:color="auto"/>
                            <w:right w:val="none" w:sz="0" w:space="0" w:color="auto"/>
                          </w:divBdr>
                          <w:divsChild>
                            <w:div w:id="414714318">
                              <w:marLeft w:val="0"/>
                              <w:marRight w:val="0"/>
                              <w:marTop w:val="0"/>
                              <w:marBottom w:val="0"/>
                              <w:divBdr>
                                <w:top w:val="none" w:sz="0" w:space="0" w:color="auto"/>
                                <w:left w:val="none" w:sz="0" w:space="0" w:color="auto"/>
                                <w:bottom w:val="none" w:sz="0" w:space="0" w:color="auto"/>
                                <w:right w:val="none" w:sz="0" w:space="0" w:color="auto"/>
                              </w:divBdr>
                              <w:divsChild>
                                <w:div w:id="1484615081">
                                  <w:marLeft w:val="0"/>
                                  <w:marRight w:val="0"/>
                                  <w:marTop w:val="0"/>
                                  <w:marBottom w:val="0"/>
                                  <w:divBdr>
                                    <w:top w:val="none" w:sz="0" w:space="0" w:color="auto"/>
                                    <w:left w:val="none" w:sz="0" w:space="0" w:color="auto"/>
                                    <w:bottom w:val="none" w:sz="0" w:space="0" w:color="auto"/>
                                    <w:right w:val="none" w:sz="0" w:space="0" w:color="auto"/>
                                  </w:divBdr>
                                  <w:divsChild>
                                    <w:div w:id="2034379568">
                                      <w:marLeft w:val="0"/>
                                      <w:marRight w:val="0"/>
                                      <w:marTop w:val="0"/>
                                      <w:marBottom w:val="0"/>
                                      <w:divBdr>
                                        <w:top w:val="none" w:sz="0" w:space="0" w:color="auto"/>
                                        <w:left w:val="none" w:sz="0" w:space="0" w:color="auto"/>
                                        <w:bottom w:val="none" w:sz="0" w:space="0" w:color="auto"/>
                                        <w:right w:val="none" w:sz="0" w:space="0" w:color="auto"/>
                                      </w:divBdr>
                                      <w:divsChild>
                                        <w:div w:id="99969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6987213">
          <w:marLeft w:val="0"/>
          <w:marRight w:val="0"/>
          <w:marTop w:val="0"/>
          <w:marBottom w:val="0"/>
          <w:divBdr>
            <w:top w:val="none" w:sz="0" w:space="0" w:color="auto"/>
            <w:left w:val="none" w:sz="0" w:space="0" w:color="auto"/>
            <w:bottom w:val="none" w:sz="0" w:space="0" w:color="auto"/>
            <w:right w:val="none" w:sz="0" w:space="0" w:color="auto"/>
          </w:divBdr>
          <w:divsChild>
            <w:div w:id="1083184053">
              <w:marLeft w:val="0"/>
              <w:marRight w:val="0"/>
              <w:marTop w:val="0"/>
              <w:marBottom w:val="0"/>
              <w:divBdr>
                <w:top w:val="none" w:sz="0" w:space="0" w:color="auto"/>
                <w:left w:val="none" w:sz="0" w:space="0" w:color="auto"/>
                <w:bottom w:val="none" w:sz="0" w:space="0" w:color="auto"/>
                <w:right w:val="none" w:sz="0" w:space="0" w:color="auto"/>
              </w:divBdr>
              <w:divsChild>
                <w:div w:id="907152159">
                  <w:marLeft w:val="0"/>
                  <w:marRight w:val="0"/>
                  <w:marTop w:val="0"/>
                  <w:marBottom w:val="0"/>
                  <w:divBdr>
                    <w:top w:val="none" w:sz="0" w:space="0" w:color="auto"/>
                    <w:left w:val="none" w:sz="0" w:space="0" w:color="auto"/>
                    <w:bottom w:val="none" w:sz="0" w:space="0" w:color="auto"/>
                    <w:right w:val="none" w:sz="0" w:space="0" w:color="auto"/>
                  </w:divBdr>
                  <w:divsChild>
                    <w:div w:id="813450036">
                      <w:marLeft w:val="0"/>
                      <w:marRight w:val="0"/>
                      <w:marTop w:val="0"/>
                      <w:marBottom w:val="0"/>
                      <w:divBdr>
                        <w:top w:val="none" w:sz="0" w:space="0" w:color="auto"/>
                        <w:left w:val="none" w:sz="0" w:space="0" w:color="auto"/>
                        <w:bottom w:val="none" w:sz="0" w:space="0" w:color="auto"/>
                        <w:right w:val="none" w:sz="0" w:space="0" w:color="auto"/>
                      </w:divBdr>
                      <w:divsChild>
                        <w:div w:id="1428816247">
                          <w:marLeft w:val="0"/>
                          <w:marRight w:val="0"/>
                          <w:marTop w:val="0"/>
                          <w:marBottom w:val="0"/>
                          <w:divBdr>
                            <w:top w:val="none" w:sz="0" w:space="0" w:color="auto"/>
                            <w:left w:val="none" w:sz="0" w:space="0" w:color="auto"/>
                            <w:bottom w:val="none" w:sz="0" w:space="0" w:color="auto"/>
                            <w:right w:val="none" w:sz="0" w:space="0" w:color="auto"/>
                          </w:divBdr>
                          <w:divsChild>
                            <w:div w:id="1868106742">
                              <w:marLeft w:val="0"/>
                              <w:marRight w:val="0"/>
                              <w:marTop w:val="0"/>
                              <w:marBottom w:val="0"/>
                              <w:divBdr>
                                <w:top w:val="none" w:sz="0" w:space="0" w:color="auto"/>
                                <w:left w:val="none" w:sz="0" w:space="0" w:color="auto"/>
                                <w:bottom w:val="none" w:sz="0" w:space="0" w:color="auto"/>
                                <w:right w:val="none" w:sz="0" w:space="0" w:color="auto"/>
                              </w:divBdr>
                              <w:divsChild>
                                <w:div w:id="854343724">
                                  <w:marLeft w:val="0"/>
                                  <w:marRight w:val="0"/>
                                  <w:marTop w:val="0"/>
                                  <w:marBottom w:val="0"/>
                                  <w:divBdr>
                                    <w:top w:val="none" w:sz="0" w:space="0" w:color="auto"/>
                                    <w:left w:val="none" w:sz="0" w:space="0" w:color="auto"/>
                                    <w:bottom w:val="none" w:sz="0" w:space="0" w:color="auto"/>
                                    <w:right w:val="none" w:sz="0" w:space="0" w:color="auto"/>
                                  </w:divBdr>
                                  <w:divsChild>
                                    <w:div w:id="1007946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orms.cloud.microsoft/r/pWHtgA8iCS" TargetMode="External"/><Relationship Id="rId13" Type="http://schemas.openxmlformats.org/officeDocument/2006/relationships/hyperlink" Target="mailto:proyectos.dgiie@usm.c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vestigacion@usm.c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yecto.inesgenero@usm.c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investigacion@usm.cl" TargetMode="External"/><Relationship Id="rId4" Type="http://schemas.openxmlformats.org/officeDocument/2006/relationships/settings" Target="settings.xml"/><Relationship Id="rId9" Type="http://schemas.openxmlformats.org/officeDocument/2006/relationships/hyperlink" Target="mailto:investigacion@usm.cl"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9620F3-88B2-4F03-9956-B3687214E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16</Pages>
  <Words>3693</Words>
  <Characters>20312</Characters>
  <Application>Microsoft Office Word</Application>
  <DocSecurity>0</DocSecurity>
  <Lines>169</Lines>
  <Paragraphs>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23958</CharactersWithSpaces>
  <SharedDoc>false</SharedDoc>
  <HLinks>
    <vt:vector size="48" baseType="variant">
      <vt:variant>
        <vt:i4>786544</vt:i4>
      </vt:variant>
      <vt:variant>
        <vt:i4>21</vt:i4>
      </vt:variant>
      <vt:variant>
        <vt:i4>0</vt:i4>
      </vt:variant>
      <vt:variant>
        <vt:i4>5</vt:i4>
      </vt:variant>
      <vt:variant>
        <vt:lpwstr>mailto:proyectos.dgiie@usm.cl</vt:lpwstr>
      </vt:variant>
      <vt:variant>
        <vt:lpwstr/>
      </vt:variant>
      <vt:variant>
        <vt:i4>7077892</vt:i4>
      </vt:variant>
      <vt:variant>
        <vt:i4>18</vt:i4>
      </vt:variant>
      <vt:variant>
        <vt:i4>0</vt:i4>
      </vt:variant>
      <vt:variant>
        <vt:i4>5</vt:i4>
      </vt:variant>
      <vt:variant>
        <vt:lpwstr>mailto:dir.investigacion@usm.cl</vt:lpwstr>
      </vt:variant>
      <vt:variant>
        <vt:lpwstr/>
      </vt:variant>
      <vt:variant>
        <vt:i4>786544</vt:i4>
      </vt:variant>
      <vt:variant>
        <vt:i4>15</vt:i4>
      </vt:variant>
      <vt:variant>
        <vt:i4>0</vt:i4>
      </vt:variant>
      <vt:variant>
        <vt:i4>5</vt:i4>
      </vt:variant>
      <vt:variant>
        <vt:lpwstr>mailto:proyectos.dgiie@usm.cl</vt:lpwstr>
      </vt:variant>
      <vt:variant>
        <vt:lpwstr/>
      </vt:variant>
      <vt:variant>
        <vt:i4>786544</vt:i4>
      </vt:variant>
      <vt:variant>
        <vt:i4>12</vt:i4>
      </vt:variant>
      <vt:variant>
        <vt:i4>0</vt:i4>
      </vt:variant>
      <vt:variant>
        <vt:i4>5</vt:i4>
      </vt:variant>
      <vt:variant>
        <vt:lpwstr>mailto:proyectos.dgiie@usm.cl</vt:lpwstr>
      </vt:variant>
      <vt:variant>
        <vt:lpwstr/>
      </vt:variant>
      <vt:variant>
        <vt:i4>983068</vt:i4>
      </vt:variant>
      <vt:variant>
        <vt:i4>9</vt:i4>
      </vt:variant>
      <vt:variant>
        <vt:i4>0</vt:i4>
      </vt:variant>
      <vt:variant>
        <vt:i4>5</vt:i4>
      </vt:variant>
      <vt:variant>
        <vt:lpwstr>http://www.dgiie.cl/</vt:lpwstr>
      </vt:variant>
      <vt:variant>
        <vt:lpwstr/>
      </vt:variant>
      <vt:variant>
        <vt:i4>786544</vt:i4>
      </vt:variant>
      <vt:variant>
        <vt:i4>6</vt:i4>
      </vt:variant>
      <vt:variant>
        <vt:i4>0</vt:i4>
      </vt:variant>
      <vt:variant>
        <vt:i4>5</vt:i4>
      </vt:variant>
      <vt:variant>
        <vt:lpwstr>mailto:proyectos.dgiie@usm.cl</vt:lpwstr>
      </vt:variant>
      <vt:variant>
        <vt:lpwstr/>
      </vt:variant>
      <vt:variant>
        <vt:i4>2228270</vt:i4>
      </vt:variant>
      <vt:variant>
        <vt:i4>3</vt:i4>
      </vt:variant>
      <vt:variant>
        <vt:i4>0</vt:i4>
      </vt:variant>
      <vt:variant>
        <vt:i4>5</vt:i4>
      </vt:variant>
      <vt:variant>
        <vt:lpwstr>https://gestiondeproyectos.usm.cl/</vt:lpwstr>
      </vt:variant>
      <vt:variant>
        <vt:lpwstr/>
      </vt:variant>
      <vt:variant>
        <vt:i4>7995459</vt:i4>
      </vt:variant>
      <vt:variant>
        <vt:i4>0</vt:i4>
      </vt:variant>
      <vt:variant>
        <vt:i4>0</vt:i4>
      </vt:variant>
      <vt:variant>
        <vt:i4>5</vt:i4>
      </vt:variant>
      <vt:variant>
        <vt:lpwstr>mailto:investigacion@usm.cl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Mónica Suarez</dc:creator>
  <cp:keywords/>
  <cp:lastModifiedBy>camila.miranda</cp:lastModifiedBy>
  <cp:revision>9</cp:revision>
  <dcterms:created xsi:type="dcterms:W3CDTF">2026-07-23T20:46:00Z</dcterms:created>
  <dcterms:modified xsi:type="dcterms:W3CDTF">2026-08-18T13:31:00Z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2022-11-24T00:00:00Z</vt:filetime>
  </property>
  <property fmtid="{D5CDD505-2E9C-101B-9397-08002B2CF9AE}" pid="3" name="Creator">
    <vt:lpwstr>Microsoft® Word para Microsoft 365</vt:lpwstr>
  </property>
  <property fmtid="{D5CDD505-2E9C-101B-9397-08002B2CF9AE}" pid="4" name="LastSaved">
    <vt:filetime>2023-07-20T00:00:00Z</vt:filetime>
  </property>
  <property fmtid="{D5CDD505-2E9C-101B-9397-08002B2CF9AE}" pid="5" name="Producer">
    <vt:lpwstr>Microsoft® Word para Microsoft 365</vt:lpwstr>
  </property>
</Properties>
</file>